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webextensions/webextension1.xml" ContentType="application/vnd.ms-office.webextension+xml"/>
  <Override PartName="/word/webextensions/taskpanes.xml" ContentType="application/vnd.ms-office.webextensiontaskpan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F6257" w14:textId="015BBE1D" w:rsidR="00572A57" w:rsidRPr="00701572" w:rsidRDefault="00AA2F83" w:rsidP="00572A57">
      <w:pPr>
        <w:spacing w:after="0" w:line="240" w:lineRule="auto"/>
        <w:jc w:val="center"/>
        <w:rPr>
          <w:rFonts w:eastAsia="Times New Roman" w:cstheme="minorHAnsi"/>
          <w:b/>
          <w:bCs/>
          <w:spacing w:val="4"/>
          <w:rtl/>
          <w:lang w:val="en-GB"/>
        </w:rPr>
      </w:pPr>
      <w:r w:rsidRPr="00701572">
        <w:rPr>
          <w:rFonts w:cstheme="minorHAnsi"/>
          <w:color w:val="000000" w:themeColor="text1"/>
          <w:sz w:val="28"/>
          <w:szCs w:val="28"/>
          <w:rtl/>
        </w:rPr>
        <w:t>برنامج مركز العوتبيّ لتمويل البحوث</w:t>
      </w:r>
    </w:p>
    <w:p w14:paraId="76AB4D51" w14:textId="77777777" w:rsidR="00C43544" w:rsidRPr="00870DE4" w:rsidRDefault="00C43544" w:rsidP="00572A57">
      <w:pPr>
        <w:spacing w:after="0" w:line="240" w:lineRule="auto"/>
        <w:jc w:val="center"/>
        <w:rPr>
          <w:rFonts w:ascii="Arial" w:eastAsia="Times New Roman" w:hAnsi="Arial" w:cs="Arial"/>
          <w:b/>
          <w:bCs/>
          <w:spacing w:val="4"/>
          <w:lang w:val="en-GB"/>
        </w:rPr>
      </w:pPr>
    </w:p>
    <w:tbl>
      <w:tblPr>
        <w:tblStyle w:val="TableGrid"/>
        <w:bidiVisual/>
        <w:tblW w:w="10705" w:type="dxa"/>
        <w:jc w:val="center"/>
        <w:tblBorders>
          <w:top w:val="dotted" w:sz="4" w:space="0" w:color="E36C0A" w:themeColor="accent6" w:themeShade="BF"/>
          <w:left w:val="dotted" w:sz="4" w:space="0" w:color="E36C0A" w:themeColor="accent6" w:themeShade="BF"/>
          <w:bottom w:val="dotted" w:sz="4" w:space="0" w:color="E36C0A" w:themeColor="accent6" w:themeShade="BF"/>
          <w:right w:val="dotted" w:sz="4" w:space="0" w:color="E36C0A" w:themeColor="accent6" w:themeShade="BF"/>
          <w:insideH w:val="dotted" w:sz="4" w:space="0" w:color="E36C0A" w:themeColor="accent6" w:themeShade="BF"/>
          <w:insideV w:val="dotted" w:sz="4" w:space="0" w:color="E36C0A" w:themeColor="accent6" w:themeShade="BF"/>
        </w:tblBorders>
        <w:tblLook w:val="04A0" w:firstRow="1" w:lastRow="0" w:firstColumn="1" w:lastColumn="0" w:noHBand="0" w:noVBand="1"/>
      </w:tblPr>
      <w:tblGrid>
        <w:gridCol w:w="2335"/>
        <w:gridCol w:w="861"/>
        <w:gridCol w:w="275"/>
        <w:gridCol w:w="1217"/>
        <w:gridCol w:w="2597"/>
        <w:gridCol w:w="1384"/>
        <w:gridCol w:w="1018"/>
        <w:gridCol w:w="1018"/>
      </w:tblGrid>
      <w:tr w:rsidR="00C91145" w:rsidRPr="00701572" w14:paraId="1F97B8BE" w14:textId="77777777" w:rsidTr="005A2047">
        <w:trPr>
          <w:jc w:val="center"/>
        </w:trPr>
        <w:tc>
          <w:tcPr>
            <w:tcW w:w="10705" w:type="dxa"/>
            <w:gridSpan w:val="8"/>
            <w:shd w:val="clear" w:color="auto" w:fill="17365D" w:themeFill="text2" w:themeFillShade="BF"/>
          </w:tcPr>
          <w:p w14:paraId="6BCC81AD" w14:textId="6CBDFE81" w:rsidR="00C91145" w:rsidRPr="00701572" w:rsidRDefault="008949BB" w:rsidP="005A2047">
            <w:pPr>
              <w:bidi/>
              <w:spacing w:before="60" w:after="60"/>
              <w:rPr>
                <w:rFonts w:cstheme="minorHAnsi"/>
                <w:b/>
                <w:bCs/>
                <w:color w:val="FFFFFF" w:themeColor="background1"/>
                <w:sz w:val="24"/>
                <w:szCs w:val="24"/>
                <w:lang w:val="en-GB"/>
              </w:rPr>
            </w:pPr>
            <w:r w:rsidRPr="00701572">
              <w:rPr>
                <w:rFonts w:cstheme="minorHAnsi"/>
                <w:b/>
                <w:bCs/>
                <w:color w:val="FFFFFF" w:themeColor="background1"/>
                <w:sz w:val="24"/>
                <w:szCs w:val="24"/>
                <w:rtl/>
                <w:lang w:val="en-GB"/>
              </w:rPr>
              <w:t>نموذج مقترح مشروع بحث</w:t>
            </w:r>
          </w:p>
        </w:tc>
      </w:tr>
      <w:tr w:rsidR="008949BB" w:rsidRPr="00701572" w14:paraId="4859A734" w14:textId="77777777" w:rsidTr="005A2047">
        <w:trPr>
          <w:jc w:val="center"/>
        </w:trPr>
        <w:tc>
          <w:tcPr>
            <w:tcW w:w="3196" w:type="dxa"/>
            <w:gridSpan w:val="2"/>
            <w:vAlign w:val="center"/>
          </w:tcPr>
          <w:p w14:paraId="5619942E" w14:textId="3D93E416" w:rsidR="008949BB" w:rsidRPr="00701572" w:rsidRDefault="00771994" w:rsidP="005A2047">
            <w:pPr>
              <w:bidi/>
              <w:spacing w:before="60"/>
              <w:rPr>
                <w:rFonts w:cstheme="minorHAnsi"/>
                <w:b/>
                <w:i/>
                <w:sz w:val="24"/>
                <w:szCs w:val="24"/>
                <w:rtl/>
                <w:lang w:val="en-GB"/>
              </w:rPr>
            </w:pPr>
            <w:r>
              <w:rPr>
                <w:rFonts w:cstheme="minorHAnsi" w:hint="cs"/>
                <w:b/>
                <w:i/>
                <w:sz w:val="24"/>
                <w:szCs w:val="24"/>
                <w:rtl/>
                <w:lang w:val="en-GB"/>
              </w:rPr>
              <w:t>مجال البحث</w:t>
            </w:r>
          </w:p>
        </w:tc>
        <w:tc>
          <w:tcPr>
            <w:tcW w:w="7509" w:type="dxa"/>
            <w:gridSpan w:val="6"/>
            <w:vAlign w:val="center"/>
          </w:tcPr>
          <w:p w14:paraId="2E5685D9" w14:textId="77777777" w:rsidR="008949BB" w:rsidRPr="00701572" w:rsidRDefault="008949BB" w:rsidP="005A2047">
            <w:pPr>
              <w:bidi/>
              <w:rPr>
                <w:rFonts w:cstheme="minorHAnsi"/>
                <w:sz w:val="24"/>
                <w:szCs w:val="24"/>
                <w:lang w:val="en-GB"/>
              </w:rPr>
            </w:pPr>
          </w:p>
        </w:tc>
      </w:tr>
      <w:tr w:rsidR="008F4B4D" w:rsidRPr="00701572" w14:paraId="34D8F704" w14:textId="77777777" w:rsidTr="005A2047">
        <w:trPr>
          <w:jc w:val="center"/>
        </w:trPr>
        <w:tc>
          <w:tcPr>
            <w:tcW w:w="3196" w:type="dxa"/>
            <w:gridSpan w:val="2"/>
            <w:vAlign w:val="center"/>
          </w:tcPr>
          <w:p w14:paraId="1A972445" w14:textId="6EBB5DEB" w:rsidR="008F4B4D" w:rsidRPr="00701572" w:rsidRDefault="008949BB" w:rsidP="005A2047">
            <w:pPr>
              <w:bidi/>
              <w:spacing w:before="60"/>
              <w:rPr>
                <w:rFonts w:cstheme="minorHAnsi"/>
                <w:b/>
                <w:i/>
                <w:sz w:val="24"/>
                <w:szCs w:val="24"/>
                <w:lang w:val="en-GB"/>
              </w:rPr>
            </w:pPr>
            <w:r w:rsidRPr="00701572">
              <w:rPr>
                <w:rFonts w:cstheme="minorHAnsi"/>
                <w:b/>
                <w:i/>
                <w:sz w:val="24"/>
                <w:szCs w:val="24"/>
                <w:rtl/>
                <w:lang w:val="en-GB"/>
              </w:rPr>
              <w:t>عنوان المشروع</w:t>
            </w:r>
            <w:r w:rsidR="00771994">
              <w:rPr>
                <w:rFonts w:cstheme="minorHAnsi" w:hint="cs"/>
                <w:b/>
                <w:i/>
                <w:sz w:val="24"/>
                <w:szCs w:val="24"/>
                <w:rtl/>
                <w:lang w:val="en-GB"/>
              </w:rPr>
              <w:t xml:space="preserve"> المقترح</w:t>
            </w:r>
          </w:p>
        </w:tc>
        <w:tc>
          <w:tcPr>
            <w:tcW w:w="7509" w:type="dxa"/>
            <w:gridSpan w:val="6"/>
            <w:vAlign w:val="center"/>
          </w:tcPr>
          <w:p w14:paraId="33573D57" w14:textId="61A73AB0" w:rsidR="00BB1446" w:rsidRPr="00701572" w:rsidRDefault="00BB1446" w:rsidP="005A2047">
            <w:pPr>
              <w:bidi/>
              <w:rPr>
                <w:rFonts w:cstheme="minorHAnsi"/>
                <w:sz w:val="24"/>
                <w:szCs w:val="24"/>
                <w:lang w:val="en-GB"/>
              </w:rPr>
            </w:pPr>
          </w:p>
        </w:tc>
      </w:tr>
      <w:tr w:rsidR="008F4B4D" w:rsidRPr="00701572" w14:paraId="1C2A033D" w14:textId="77777777" w:rsidTr="005A2047">
        <w:trPr>
          <w:jc w:val="center"/>
        </w:trPr>
        <w:tc>
          <w:tcPr>
            <w:tcW w:w="10705" w:type="dxa"/>
            <w:gridSpan w:val="8"/>
            <w:shd w:val="clear" w:color="auto" w:fill="17365D" w:themeFill="text2" w:themeFillShade="BF"/>
          </w:tcPr>
          <w:p w14:paraId="09CD184D" w14:textId="529595F6" w:rsidR="008F4B4D" w:rsidRPr="00701572" w:rsidRDefault="008949BB" w:rsidP="005A2047">
            <w:pPr>
              <w:bidi/>
              <w:spacing w:before="60" w:after="60"/>
              <w:rPr>
                <w:rFonts w:cstheme="minorHAnsi"/>
                <w:b/>
                <w:bCs/>
                <w:color w:val="FFFFFF" w:themeColor="background1"/>
                <w:sz w:val="24"/>
                <w:szCs w:val="24"/>
                <w:lang w:val="en-GB"/>
              </w:rPr>
            </w:pPr>
            <w:r w:rsidRPr="00701572">
              <w:rPr>
                <w:rFonts w:cstheme="minorHAnsi"/>
                <w:b/>
                <w:bCs/>
                <w:color w:val="FFFFFF" w:themeColor="background1"/>
                <w:sz w:val="24"/>
                <w:szCs w:val="24"/>
                <w:rtl/>
                <w:lang w:val="en-GB"/>
              </w:rPr>
              <w:t>الملخص التنفيذي</w:t>
            </w:r>
            <w:r w:rsidR="00771994">
              <w:rPr>
                <w:rFonts w:cstheme="minorHAnsi" w:hint="cs"/>
                <w:b/>
                <w:bCs/>
                <w:color w:val="FFFFFF" w:themeColor="background1"/>
                <w:sz w:val="24"/>
                <w:szCs w:val="24"/>
                <w:rtl/>
                <w:lang w:val="en-GB"/>
              </w:rPr>
              <w:t xml:space="preserve"> </w:t>
            </w:r>
            <w:r w:rsidR="00771994" w:rsidRPr="00771994">
              <w:rPr>
                <w:rFonts w:cstheme="minorHAnsi" w:hint="cs"/>
                <w:b/>
                <w:bCs/>
                <w:color w:val="FFFFFF" w:themeColor="background1"/>
                <w:rtl/>
                <w:lang w:val="en-GB"/>
              </w:rPr>
              <w:t>(200-300 كلمة)</w:t>
            </w:r>
          </w:p>
        </w:tc>
      </w:tr>
      <w:tr w:rsidR="00F73EA4" w:rsidRPr="00701572" w14:paraId="0F65470D" w14:textId="77777777" w:rsidTr="005A2047">
        <w:trPr>
          <w:trHeight w:val="386"/>
          <w:jc w:val="center"/>
        </w:trPr>
        <w:tc>
          <w:tcPr>
            <w:tcW w:w="10705" w:type="dxa"/>
            <w:gridSpan w:val="8"/>
            <w:vAlign w:val="center"/>
          </w:tcPr>
          <w:p w14:paraId="12CAF6A8" w14:textId="1FFA2D3E" w:rsidR="00A076DD" w:rsidRPr="00701572" w:rsidRDefault="007C2459" w:rsidP="005A2047">
            <w:pPr>
              <w:bidi/>
              <w:spacing w:before="120" w:after="120"/>
              <w:jc w:val="both"/>
              <w:rPr>
                <w:rFonts w:cstheme="minorHAnsi"/>
                <w:sz w:val="24"/>
                <w:szCs w:val="24"/>
                <w:lang w:val="en-GB"/>
              </w:rPr>
            </w:pPr>
            <w:r w:rsidRPr="00701572">
              <w:rPr>
                <w:rFonts w:cstheme="minorHAnsi"/>
                <w:sz w:val="24"/>
                <w:szCs w:val="24"/>
                <w:rtl/>
                <w:lang w:val="en-GB"/>
              </w:rPr>
              <w:t>...</w:t>
            </w:r>
          </w:p>
        </w:tc>
      </w:tr>
      <w:tr w:rsidR="008F4B4D" w:rsidRPr="00701572" w14:paraId="73D1C27A" w14:textId="77777777" w:rsidTr="005A2047">
        <w:trPr>
          <w:jc w:val="center"/>
        </w:trPr>
        <w:tc>
          <w:tcPr>
            <w:tcW w:w="10705" w:type="dxa"/>
            <w:gridSpan w:val="8"/>
            <w:shd w:val="clear" w:color="auto" w:fill="17365D" w:themeFill="text2" w:themeFillShade="BF"/>
          </w:tcPr>
          <w:p w14:paraId="3B638428" w14:textId="511FBFA3" w:rsidR="008F4B4D" w:rsidRPr="00701572" w:rsidRDefault="008949BB" w:rsidP="005A2047">
            <w:pPr>
              <w:bidi/>
              <w:spacing w:before="60" w:after="60"/>
              <w:rPr>
                <w:rFonts w:cstheme="minorHAnsi"/>
                <w:b/>
                <w:bCs/>
                <w:color w:val="FFFFFF" w:themeColor="background1"/>
                <w:sz w:val="24"/>
                <w:szCs w:val="24"/>
                <w:lang w:val="en-GB"/>
              </w:rPr>
            </w:pPr>
            <w:r w:rsidRPr="00701572">
              <w:rPr>
                <w:rFonts w:cstheme="minorHAnsi"/>
                <w:b/>
                <w:bCs/>
                <w:color w:val="FFFFFF" w:themeColor="background1"/>
                <w:sz w:val="24"/>
                <w:szCs w:val="24"/>
                <w:rtl/>
                <w:lang w:val="en-GB"/>
              </w:rPr>
              <w:t>المتقدمين للمنحة</w:t>
            </w:r>
            <w:r w:rsidR="00771994">
              <w:rPr>
                <w:rFonts w:cstheme="minorHAnsi" w:hint="cs"/>
                <w:b/>
                <w:bCs/>
                <w:color w:val="FFFFFF" w:themeColor="background1"/>
                <w:sz w:val="24"/>
                <w:szCs w:val="24"/>
                <w:rtl/>
                <w:lang w:val="en-GB"/>
              </w:rPr>
              <w:t xml:space="preserve"> </w:t>
            </w:r>
            <w:r w:rsidR="00771994">
              <w:rPr>
                <w:rFonts w:cstheme="minorHAnsi" w:hint="cs"/>
                <w:b/>
                <w:bCs/>
                <w:color w:val="FFFFFF" w:themeColor="background1"/>
                <w:sz w:val="24"/>
                <w:szCs w:val="24"/>
                <w:rtl/>
                <w:lang w:val="en-GB"/>
              </w:rPr>
              <w:t xml:space="preserve">للمشروع الممول  </w:t>
            </w:r>
          </w:p>
        </w:tc>
      </w:tr>
      <w:tr w:rsidR="00771994" w:rsidRPr="00701572" w14:paraId="58D324F4" w14:textId="77777777" w:rsidTr="00285FC9">
        <w:trPr>
          <w:jc w:val="center"/>
        </w:trPr>
        <w:tc>
          <w:tcPr>
            <w:tcW w:w="2335" w:type="dxa"/>
            <w:vAlign w:val="center"/>
          </w:tcPr>
          <w:p w14:paraId="5B6E9E29" w14:textId="55B5E262" w:rsidR="00771994" w:rsidRPr="00701572" w:rsidRDefault="00771994" w:rsidP="00321FB1">
            <w:pPr>
              <w:bidi/>
              <w:jc w:val="center"/>
              <w:rPr>
                <w:rFonts w:cstheme="minorHAnsi"/>
                <w:b/>
                <w:i/>
                <w:sz w:val="24"/>
                <w:szCs w:val="24"/>
                <w:rtl/>
                <w:lang w:val="en-GB" w:bidi="ar-OM"/>
              </w:rPr>
            </w:pPr>
            <w:r w:rsidRPr="00701572">
              <w:rPr>
                <w:rFonts w:cstheme="minorHAnsi"/>
                <w:b/>
                <w:i/>
                <w:sz w:val="24"/>
                <w:szCs w:val="24"/>
                <w:rtl/>
                <w:lang w:val="en-GB"/>
              </w:rPr>
              <w:t>الاسم</w:t>
            </w:r>
          </w:p>
        </w:tc>
        <w:tc>
          <w:tcPr>
            <w:tcW w:w="2353" w:type="dxa"/>
            <w:gridSpan w:val="3"/>
            <w:vAlign w:val="center"/>
          </w:tcPr>
          <w:p w14:paraId="3DB6772B" w14:textId="475A0A64" w:rsidR="00771994" w:rsidRPr="00701572" w:rsidRDefault="00771994" w:rsidP="005A2047">
            <w:pPr>
              <w:bidi/>
              <w:rPr>
                <w:rFonts w:cstheme="minorHAnsi"/>
                <w:b/>
                <w:sz w:val="24"/>
                <w:szCs w:val="24"/>
                <w:lang w:val="en-GB"/>
              </w:rPr>
            </w:pPr>
            <w:r>
              <w:rPr>
                <w:rFonts w:cstheme="minorHAnsi" w:hint="cs"/>
                <w:b/>
                <w:sz w:val="24"/>
                <w:szCs w:val="24"/>
                <w:rtl/>
                <w:lang w:val="en-GB"/>
              </w:rPr>
              <w:t>الجامعة / المؤسسة</w:t>
            </w:r>
          </w:p>
        </w:tc>
        <w:tc>
          <w:tcPr>
            <w:tcW w:w="2597" w:type="dxa"/>
            <w:vAlign w:val="center"/>
          </w:tcPr>
          <w:p w14:paraId="1C067228" w14:textId="53B737CA" w:rsidR="00771994" w:rsidRPr="00701572" w:rsidRDefault="00771994" w:rsidP="005A2047">
            <w:pPr>
              <w:bidi/>
              <w:jc w:val="center"/>
              <w:rPr>
                <w:rFonts w:cstheme="minorHAnsi"/>
                <w:b/>
                <w:sz w:val="24"/>
                <w:szCs w:val="24"/>
                <w:lang w:val="en-GB"/>
              </w:rPr>
            </w:pPr>
            <w:r w:rsidRPr="00701572">
              <w:rPr>
                <w:rFonts w:cstheme="minorHAnsi"/>
                <w:b/>
                <w:sz w:val="24"/>
                <w:szCs w:val="24"/>
                <w:rtl/>
                <w:lang w:val="en-GB"/>
              </w:rPr>
              <w:t>البريد الإلكتروني</w:t>
            </w:r>
          </w:p>
        </w:tc>
        <w:tc>
          <w:tcPr>
            <w:tcW w:w="1384" w:type="dxa"/>
            <w:vAlign w:val="center"/>
          </w:tcPr>
          <w:p w14:paraId="3E563196" w14:textId="0F264872" w:rsidR="00771994" w:rsidRPr="00701572" w:rsidRDefault="00771994" w:rsidP="005A2047">
            <w:pPr>
              <w:bidi/>
              <w:jc w:val="center"/>
              <w:rPr>
                <w:rFonts w:cstheme="minorHAnsi"/>
                <w:b/>
                <w:sz w:val="24"/>
                <w:szCs w:val="24"/>
                <w:lang w:val="en-GB"/>
              </w:rPr>
            </w:pPr>
            <w:r w:rsidRPr="00701572">
              <w:rPr>
                <w:rFonts w:cstheme="minorHAnsi"/>
                <w:b/>
                <w:sz w:val="24"/>
                <w:szCs w:val="24"/>
                <w:rtl/>
                <w:lang w:val="en-GB"/>
              </w:rPr>
              <w:t>الهاتف</w:t>
            </w:r>
          </w:p>
        </w:tc>
        <w:tc>
          <w:tcPr>
            <w:tcW w:w="1018" w:type="dxa"/>
            <w:vAlign w:val="center"/>
          </w:tcPr>
          <w:p w14:paraId="5DBC0F0A" w14:textId="4D0EF654" w:rsidR="00771994" w:rsidRPr="00701572" w:rsidRDefault="00771994" w:rsidP="002D4BEF">
            <w:pPr>
              <w:bidi/>
              <w:jc w:val="center"/>
              <w:rPr>
                <w:rFonts w:cstheme="minorHAnsi"/>
                <w:b/>
                <w:sz w:val="24"/>
                <w:szCs w:val="24"/>
                <w:lang w:val="en-GB"/>
              </w:rPr>
            </w:pPr>
            <w:r>
              <w:rPr>
                <w:rFonts w:cstheme="minorHAnsi" w:hint="cs"/>
                <w:b/>
                <w:sz w:val="24"/>
                <w:szCs w:val="24"/>
                <w:rtl/>
                <w:lang w:val="en-GB"/>
              </w:rPr>
              <w:t xml:space="preserve">الباحث الرئيسي </w:t>
            </w:r>
          </w:p>
        </w:tc>
        <w:tc>
          <w:tcPr>
            <w:tcW w:w="1018" w:type="dxa"/>
            <w:vAlign w:val="center"/>
          </w:tcPr>
          <w:p w14:paraId="0BB92528" w14:textId="6F8C157C" w:rsidR="00771994" w:rsidRPr="00701572" w:rsidRDefault="00771994" w:rsidP="002D4BEF">
            <w:pPr>
              <w:bidi/>
              <w:jc w:val="center"/>
              <w:rPr>
                <w:rFonts w:cstheme="minorHAnsi"/>
                <w:b/>
                <w:sz w:val="24"/>
                <w:szCs w:val="24"/>
                <w:lang w:val="en-GB"/>
              </w:rPr>
            </w:pPr>
            <w:r>
              <w:rPr>
                <w:rFonts w:cstheme="minorHAnsi" w:hint="cs"/>
                <w:b/>
                <w:sz w:val="24"/>
                <w:szCs w:val="24"/>
                <w:rtl/>
                <w:lang w:val="en-GB"/>
              </w:rPr>
              <w:t>الباحث المساعد</w:t>
            </w:r>
          </w:p>
        </w:tc>
      </w:tr>
      <w:tr w:rsidR="00771994" w:rsidRPr="00701572" w14:paraId="2D089775" w14:textId="77777777" w:rsidTr="006334A4">
        <w:trPr>
          <w:jc w:val="center"/>
        </w:trPr>
        <w:tc>
          <w:tcPr>
            <w:tcW w:w="2335" w:type="dxa"/>
            <w:vAlign w:val="center"/>
          </w:tcPr>
          <w:p w14:paraId="373D9209" w14:textId="41F2CB8A" w:rsidR="00771994" w:rsidRPr="00701572" w:rsidRDefault="00771994" w:rsidP="005A2047">
            <w:pPr>
              <w:bidi/>
              <w:rPr>
                <w:rFonts w:cstheme="minorHAnsi"/>
                <w:color w:val="000000"/>
                <w:sz w:val="24"/>
                <w:szCs w:val="24"/>
              </w:rPr>
            </w:pPr>
          </w:p>
        </w:tc>
        <w:tc>
          <w:tcPr>
            <w:tcW w:w="2353" w:type="dxa"/>
            <w:gridSpan w:val="3"/>
            <w:vAlign w:val="center"/>
          </w:tcPr>
          <w:p w14:paraId="5018449A" w14:textId="22235EA6" w:rsidR="00771994" w:rsidRPr="00701572" w:rsidRDefault="00771994" w:rsidP="005A2047">
            <w:pPr>
              <w:bidi/>
              <w:rPr>
                <w:rFonts w:cstheme="minorHAnsi"/>
                <w:sz w:val="24"/>
                <w:szCs w:val="24"/>
                <w:lang w:val="en-GB"/>
              </w:rPr>
            </w:pPr>
          </w:p>
        </w:tc>
        <w:tc>
          <w:tcPr>
            <w:tcW w:w="2597" w:type="dxa"/>
            <w:vAlign w:val="center"/>
          </w:tcPr>
          <w:p w14:paraId="4E0C9FE9" w14:textId="42F09225" w:rsidR="00771994" w:rsidRPr="00701572" w:rsidRDefault="00771994" w:rsidP="005A2047">
            <w:pPr>
              <w:bidi/>
              <w:rPr>
                <w:rFonts w:cstheme="minorHAnsi"/>
                <w:sz w:val="24"/>
                <w:szCs w:val="24"/>
                <w:lang w:val="en-GB"/>
              </w:rPr>
            </w:pPr>
          </w:p>
        </w:tc>
        <w:tc>
          <w:tcPr>
            <w:tcW w:w="1384" w:type="dxa"/>
            <w:vAlign w:val="center"/>
          </w:tcPr>
          <w:p w14:paraId="555F90EC" w14:textId="04155F2A" w:rsidR="00771994" w:rsidRPr="00701572" w:rsidRDefault="00771994" w:rsidP="005A2047">
            <w:pPr>
              <w:bidi/>
              <w:rPr>
                <w:rFonts w:cstheme="minorHAnsi"/>
                <w:color w:val="000000"/>
                <w:sz w:val="24"/>
                <w:szCs w:val="24"/>
              </w:rPr>
            </w:pPr>
          </w:p>
        </w:tc>
        <w:tc>
          <w:tcPr>
            <w:tcW w:w="1018" w:type="dxa"/>
            <w:vAlign w:val="center"/>
          </w:tcPr>
          <w:p w14:paraId="4BC544E6" w14:textId="77777777" w:rsidR="00771994" w:rsidRPr="00701572" w:rsidRDefault="00771994" w:rsidP="005A2047">
            <w:pPr>
              <w:bidi/>
              <w:rPr>
                <w:rFonts w:cstheme="minorHAnsi"/>
                <w:sz w:val="24"/>
                <w:szCs w:val="24"/>
                <w:lang w:val="en-GB"/>
              </w:rPr>
            </w:pPr>
          </w:p>
        </w:tc>
        <w:tc>
          <w:tcPr>
            <w:tcW w:w="1018" w:type="dxa"/>
            <w:vAlign w:val="center"/>
          </w:tcPr>
          <w:p w14:paraId="4E47A16C" w14:textId="2B17D14D" w:rsidR="00771994" w:rsidRPr="00701572" w:rsidRDefault="00771994" w:rsidP="005A2047">
            <w:pPr>
              <w:bidi/>
              <w:rPr>
                <w:rFonts w:cstheme="minorHAnsi"/>
                <w:sz w:val="24"/>
                <w:szCs w:val="24"/>
                <w:lang w:val="en-GB"/>
              </w:rPr>
            </w:pPr>
          </w:p>
        </w:tc>
      </w:tr>
      <w:tr w:rsidR="00771994" w:rsidRPr="00701572" w14:paraId="34A7B35B" w14:textId="77777777" w:rsidTr="00334408">
        <w:trPr>
          <w:jc w:val="center"/>
        </w:trPr>
        <w:tc>
          <w:tcPr>
            <w:tcW w:w="2335" w:type="dxa"/>
            <w:vAlign w:val="center"/>
          </w:tcPr>
          <w:p w14:paraId="04C1536C" w14:textId="401FA3DC" w:rsidR="00771994" w:rsidRPr="00701572" w:rsidRDefault="00771994" w:rsidP="005A2047">
            <w:pPr>
              <w:bidi/>
              <w:rPr>
                <w:rFonts w:cstheme="minorHAnsi"/>
                <w:bCs/>
                <w:iCs/>
                <w:color w:val="FF0000"/>
                <w:sz w:val="24"/>
                <w:szCs w:val="24"/>
                <w:lang w:val="en-GB"/>
              </w:rPr>
            </w:pPr>
          </w:p>
        </w:tc>
        <w:tc>
          <w:tcPr>
            <w:tcW w:w="2353" w:type="dxa"/>
            <w:gridSpan w:val="3"/>
            <w:vAlign w:val="center"/>
          </w:tcPr>
          <w:p w14:paraId="07AA0BF6" w14:textId="2024D582" w:rsidR="00771994" w:rsidRPr="00701572" w:rsidRDefault="00771994" w:rsidP="005A2047">
            <w:pPr>
              <w:bidi/>
              <w:rPr>
                <w:rFonts w:cstheme="minorHAnsi"/>
                <w:color w:val="FF0000"/>
                <w:sz w:val="24"/>
                <w:szCs w:val="24"/>
                <w:lang w:val="en-GB"/>
              </w:rPr>
            </w:pPr>
          </w:p>
        </w:tc>
        <w:tc>
          <w:tcPr>
            <w:tcW w:w="2597" w:type="dxa"/>
            <w:vAlign w:val="center"/>
          </w:tcPr>
          <w:p w14:paraId="219998E9" w14:textId="4E8D5C90" w:rsidR="00771994" w:rsidRPr="00701572" w:rsidRDefault="00771994" w:rsidP="005A2047">
            <w:pPr>
              <w:bidi/>
              <w:rPr>
                <w:rFonts w:cstheme="minorHAnsi"/>
                <w:color w:val="FF0000"/>
                <w:sz w:val="24"/>
                <w:szCs w:val="24"/>
                <w:lang w:val="en-GB"/>
              </w:rPr>
            </w:pPr>
          </w:p>
        </w:tc>
        <w:tc>
          <w:tcPr>
            <w:tcW w:w="1384" w:type="dxa"/>
            <w:vAlign w:val="center"/>
          </w:tcPr>
          <w:p w14:paraId="1C8BF37F" w14:textId="6BF91AFD" w:rsidR="00771994" w:rsidRPr="00701572" w:rsidRDefault="00771994" w:rsidP="005A2047">
            <w:pPr>
              <w:bidi/>
              <w:rPr>
                <w:rFonts w:cstheme="minorHAnsi"/>
                <w:color w:val="FF0000"/>
                <w:sz w:val="24"/>
                <w:szCs w:val="24"/>
                <w:lang w:val="en-GB"/>
              </w:rPr>
            </w:pPr>
          </w:p>
        </w:tc>
        <w:tc>
          <w:tcPr>
            <w:tcW w:w="1018" w:type="dxa"/>
            <w:vAlign w:val="center"/>
          </w:tcPr>
          <w:p w14:paraId="2DED9400" w14:textId="77777777" w:rsidR="00771994" w:rsidRPr="00701572" w:rsidRDefault="00771994" w:rsidP="005A2047">
            <w:pPr>
              <w:bidi/>
              <w:rPr>
                <w:rFonts w:cstheme="minorHAnsi"/>
                <w:color w:val="FF0000"/>
                <w:sz w:val="24"/>
                <w:szCs w:val="24"/>
                <w:lang w:val="en-GB"/>
              </w:rPr>
            </w:pPr>
          </w:p>
        </w:tc>
        <w:tc>
          <w:tcPr>
            <w:tcW w:w="1018" w:type="dxa"/>
            <w:vAlign w:val="center"/>
          </w:tcPr>
          <w:p w14:paraId="4009023D" w14:textId="303CF772" w:rsidR="00771994" w:rsidRPr="00701572" w:rsidRDefault="00771994" w:rsidP="005A2047">
            <w:pPr>
              <w:bidi/>
              <w:rPr>
                <w:rFonts w:cstheme="minorHAnsi"/>
                <w:color w:val="FF0000"/>
                <w:sz w:val="24"/>
                <w:szCs w:val="24"/>
                <w:lang w:val="en-GB"/>
              </w:rPr>
            </w:pPr>
          </w:p>
        </w:tc>
      </w:tr>
      <w:tr w:rsidR="00771994" w:rsidRPr="00701572" w14:paraId="54076FB2" w14:textId="77777777" w:rsidTr="00DD0EE2">
        <w:trPr>
          <w:jc w:val="center"/>
        </w:trPr>
        <w:tc>
          <w:tcPr>
            <w:tcW w:w="2335" w:type="dxa"/>
            <w:vAlign w:val="center"/>
          </w:tcPr>
          <w:p w14:paraId="65F2EE48" w14:textId="5BE87C7A" w:rsidR="00771994" w:rsidRPr="00701572" w:rsidRDefault="00771994" w:rsidP="005A2047">
            <w:pPr>
              <w:bidi/>
              <w:rPr>
                <w:rFonts w:cstheme="minorHAnsi"/>
                <w:bCs/>
                <w:iCs/>
                <w:color w:val="FF0000"/>
                <w:sz w:val="24"/>
                <w:szCs w:val="24"/>
                <w:lang w:val="en-GB"/>
              </w:rPr>
            </w:pPr>
          </w:p>
        </w:tc>
        <w:tc>
          <w:tcPr>
            <w:tcW w:w="2353" w:type="dxa"/>
            <w:gridSpan w:val="3"/>
            <w:vAlign w:val="center"/>
          </w:tcPr>
          <w:p w14:paraId="33AC2A41" w14:textId="546C5AE9" w:rsidR="00771994" w:rsidRPr="00701572" w:rsidRDefault="00771994" w:rsidP="005A2047">
            <w:pPr>
              <w:bidi/>
              <w:rPr>
                <w:rFonts w:cstheme="minorHAnsi"/>
                <w:color w:val="FF0000"/>
                <w:sz w:val="24"/>
                <w:szCs w:val="24"/>
                <w:lang w:val="en-GB"/>
              </w:rPr>
            </w:pPr>
          </w:p>
        </w:tc>
        <w:tc>
          <w:tcPr>
            <w:tcW w:w="2597" w:type="dxa"/>
            <w:vAlign w:val="center"/>
          </w:tcPr>
          <w:p w14:paraId="6EDDE13E" w14:textId="179BF0AA" w:rsidR="00771994" w:rsidRPr="00701572" w:rsidRDefault="00771994" w:rsidP="005A2047">
            <w:pPr>
              <w:bidi/>
              <w:rPr>
                <w:rFonts w:cstheme="minorHAnsi"/>
                <w:color w:val="FF0000"/>
                <w:sz w:val="24"/>
                <w:szCs w:val="24"/>
                <w:lang w:val="en-GB"/>
              </w:rPr>
            </w:pPr>
          </w:p>
        </w:tc>
        <w:tc>
          <w:tcPr>
            <w:tcW w:w="1384" w:type="dxa"/>
            <w:vAlign w:val="center"/>
          </w:tcPr>
          <w:p w14:paraId="5116FB5D" w14:textId="16FD89CB" w:rsidR="00771994" w:rsidRPr="00701572" w:rsidRDefault="00771994" w:rsidP="005A2047">
            <w:pPr>
              <w:bidi/>
              <w:rPr>
                <w:rFonts w:cstheme="minorHAnsi"/>
                <w:color w:val="FF0000"/>
                <w:sz w:val="24"/>
                <w:szCs w:val="24"/>
                <w:lang w:val="en-GB"/>
              </w:rPr>
            </w:pPr>
          </w:p>
        </w:tc>
        <w:tc>
          <w:tcPr>
            <w:tcW w:w="1018" w:type="dxa"/>
            <w:vAlign w:val="center"/>
          </w:tcPr>
          <w:p w14:paraId="37154A76" w14:textId="77777777" w:rsidR="00771994" w:rsidRPr="00701572" w:rsidRDefault="00771994" w:rsidP="005A2047">
            <w:pPr>
              <w:bidi/>
              <w:rPr>
                <w:rFonts w:cstheme="minorHAnsi"/>
                <w:color w:val="FF0000"/>
                <w:sz w:val="24"/>
                <w:szCs w:val="24"/>
                <w:lang w:val="en-GB"/>
              </w:rPr>
            </w:pPr>
          </w:p>
        </w:tc>
        <w:tc>
          <w:tcPr>
            <w:tcW w:w="1018" w:type="dxa"/>
            <w:vAlign w:val="center"/>
          </w:tcPr>
          <w:p w14:paraId="79B5F1BA" w14:textId="25F4B01F" w:rsidR="00771994" w:rsidRPr="00701572" w:rsidRDefault="00771994" w:rsidP="005A2047">
            <w:pPr>
              <w:bidi/>
              <w:rPr>
                <w:rFonts w:cstheme="minorHAnsi"/>
                <w:color w:val="FF0000"/>
                <w:sz w:val="24"/>
                <w:szCs w:val="24"/>
                <w:lang w:val="en-GB"/>
              </w:rPr>
            </w:pPr>
          </w:p>
        </w:tc>
      </w:tr>
      <w:tr w:rsidR="00837833" w:rsidRPr="00701572" w14:paraId="115B4A5E" w14:textId="77777777" w:rsidTr="005A2047">
        <w:trPr>
          <w:jc w:val="center"/>
        </w:trPr>
        <w:tc>
          <w:tcPr>
            <w:tcW w:w="10705" w:type="dxa"/>
            <w:gridSpan w:val="8"/>
            <w:shd w:val="clear" w:color="auto" w:fill="17365D" w:themeFill="text2" w:themeFillShade="BF"/>
            <w:vAlign w:val="center"/>
          </w:tcPr>
          <w:p w14:paraId="138C8872" w14:textId="65F9993F" w:rsidR="00837833" w:rsidRPr="00701572" w:rsidRDefault="00E51055" w:rsidP="005A2047">
            <w:pPr>
              <w:bidi/>
              <w:spacing w:before="60" w:after="60"/>
              <w:rPr>
                <w:rFonts w:cstheme="minorHAnsi"/>
                <w:sz w:val="24"/>
                <w:szCs w:val="24"/>
                <w:lang w:val="en-GB"/>
              </w:rPr>
            </w:pPr>
            <w:r w:rsidRPr="00701572">
              <w:rPr>
                <w:rFonts w:cstheme="minorHAnsi"/>
                <w:b/>
                <w:bCs/>
                <w:color w:val="FFFFFF" w:themeColor="background1"/>
                <w:sz w:val="24"/>
                <w:szCs w:val="24"/>
                <w:rtl/>
                <w:lang w:val="en-GB"/>
              </w:rPr>
              <w:t xml:space="preserve">مقترح </w:t>
            </w:r>
            <w:r w:rsidRPr="00701572">
              <w:rPr>
                <w:rFonts w:cstheme="minorHAnsi"/>
                <w:b/>
                <w:bCs/>
                <w:color w:val="FFFFFF" w:themeColor="background1"/>
                <w:sz w:val="24"/>
                <w:szCs w:val="24"/>
                <w:rtl/>
                <w:lang w:val="en-GB" w:bidi="ar-OM"/>
              </w:rPr>
              <w:t>ال</w:t>
            </w:r>
            <w:r w:rsidRPr="00701572">
              <w:rPr>
                <w:rFonts w:cstheme="minorHAnsi"/>
                <w:b/>
                <w:bCs/>
                <w:color w:val="FFFFFF" w:themeColor="background1"/>
                <w:sz w:val="24"/>
                <w:szCs w:val="24"/>
                <w:rtl/>
                <w:lang w:val="en-GB"/>
              </w:rPr>
              <w:t>مشروع</w:t>
            </w:r>
          </w:p>
        </w:tc>
      </w:tr>
      <w:tr w:rsidR="00837833" w:rsidRPr="00701572" w14:paraId="2D26E6B7" w14:textId="77777777" w:rsidTr="005A2047">
        <w:trPr>
          <w:jc w:val="center"/>
        </w:trPr>
        <w:tc>
          <w:tcPr>
            <w:tcW w:w="10705" w:type="dxa"/>
            <w:gridSpan w:val="8"/>
            <w:shd w:val="clear" w:color="auto" w:fill="D9D9D9" w:themeFill="background1" w:themeFillShade="D9"/>
            <w:vAlign w:val="center"/>
          </w:tcPr>
          <w:p w14:paraId="7640C087" w14:textId="5A24F290" w:rsidR="00837833" w:rsidRPr="00701572" w:rsidRDefault="00771994" w:rsidP="005A2047">
            <w:pPr>
              <w:bidi/>
              <w:spacing w:before="40" w:after="40"/>
              <w:rPr>
                <w:rFonts w:cstheme="minorHAnsi"/>
                <w:b/>
                <w:bCs/>
                <w:sz w:val="24"/>
                <w:szCs w:val="24"/>
                <w:lang w:val="en-GB"/>
              </w:rPr>
            </w:pPr>
            <w:r>
              <w:rPr>
                <w:rFonts w:cstheme="minorHAnsi" w:hint="cs"/>
                <w:b/>
                <w:color w:val="333333"/>
                <w:sz w:val="24"/>
                <w:szCs w:val="24"/>
                <w:rtl/>
                <w:lang w:val="en-GB"/>
              </w:rPr>
              <w:t xml:space="preserve">أهمية </w:t>
            </w:r>
            <w:r w:rsidR="00EA4605">
              <w:rPr>
                <w:rFonts w:cstheme="minorHAnsi" w:hint="cs"/>
                <w:b/>
                <w:color w:val="333333"/>
                <w:sz w:val="24"/>
                <w:szCs w:val="24"/>
                <w:rtl/>
                <w:lang w:val="en-GB"/>
              </w:rPr>
              <w:t>البحث وأهدافه</w:t>
            </w:r>
          </w:p>
        </w:tc>
      </w:tr>
      <w:tr w:rsidR="00837833" w:rsidRPr="00701572" w14:paraId="3893DE2B" w14:textId="77777777" w:rsidTr="005A2047">
        <w:trPr>
          <w:trHeight w:val="395"/>
          <w:jc w:val="center"/>
        </w:trPr>
        <w:tc>
          <w:tcPr>
            <w:tcW w:w="10705" w:type="dxa"/>
            <w:gridSpan w:val="8"/>
            <w:vAlign w:val="center"/>
          </w:tcPr>
          <w:p w14:paraId="486DD512" w14:textId="483B1EEC" w:rsidR="00A870D3" w:rsidRPr="00701572" w:rsidRDefault="002E3D85" w:rsidP="005A2047">
            <w:pPr>
              <w:bidi/>
              <w:spacing w:before="120" w:after="120"/>
              <w:jc w:val="both"/>
              <w:rPr>
                <w:rFonts w:cstheme="minorHAnsi"/>
                <w:sz w:val="24"/>
                <w:szCs w:val="24"/>
                <w:lang w:val="en-GB"/>
              </w:rPr>
            </w:pPr>
            <w:r w:rsidRPr="00701572">
              <w:rPr>
                <w:rFonts w:cstheme="minorHAnsi"/>
                <w:sz w:val="24"/>
                <w:szCs w:val="24"/>
                <w:lang w:val="en-GB"/>
              </w:rPr>
              <w:t xml:space="preserve"> </w:t>
            </w:r>
            <w:r w:rsidR="007C2459" w:rsidRPr="00701572">
              <w:rPr>
                <w:rFonts w:cstheme="minorHAnsi"/>
                <w:sz w:val="24"/>
                <w:szCs w:val="24"/>
                <w:rtl/>
                <w:lang w:val="en-GB"/>
              </w:rPr>
              <w:t>...</w:t>
            </w:r>
          </w:p>
        </w:tc>
      </w:tr>
      <w:tr w:rsidR="00837833" w:rsidRPr="00701572" w14:paraId="06C3933C" w14:textId="77777777" w:rsidTr="005A2047">
        <w:trPr>
          <w:trHeight w:val="395"/>
          <w:jc w:val="center"/>
        </w:trPr>
        <w:tc>
          <w:tcPr>
            <w:tcW w:w="10705" w:type="dxa"/>
            <w:gridSpan w:val="8"/>
            <w:shd w:val="clear" w:color="auto" w:fill="D9D9D9" w:themeFill="background1" w:themeFillShade="D9"/>
            <w:vAlign w:val="center"/>
          </w:tcPr>
          <w:p w14:paraId="1BBEEE2A" w14:textId="72C37342" w:rsidR="00837833" w:rsidRPr="00701572" w:rsidRDefault="00EA4605" w:rsidP="005A2047">
            <w:pPr>
              <w:bidi/>
              <w:rPr>
                <w:rFonts w:cstheme="minorHAnsi"/>
                <w:b/>
                <w:bCs/>
                <w:sz w:val="24"/>
                <w:szCs w:val="24"/>
                <w:lang w:val="en-GB"/>
              </w:rPr>
            </w:pPr>
            <w:r>
              <w:rPr>
                <w:rFonts w:cstheme="minorHAnsi" w:hint="cs"/>
                <w:b/>
                <w:color w:val="333333"/>
                <w:sz w:val="24"/>
                <w:szCs w:val="24"/>
                <w:rtl/>
                <w:lang w:val="en-GB"/>
              </w:rPr>
              <w:t>المسح والتحليل الأدبي للدراسات السابقة</w:t>
            </w:r>
          </w:p>
        </w:tc>
      </w:tr>
      <w:tr w:rsidR="00837833" w:rsidRPr="00701572" w14:paraId="08B059FD" w14:textId="77777777" w:rsidTr="005A2047">
        <w:trPr>
          <w:trHeight w:val="395"/>
          <w:jc w:val="center"/>
        </w:trPr>
        <w:tc>
          <w:tcPr>
            <w:tcW w:w="10705" w:type="dxa"/>
            <w:gridSpan w:val="8"/>
            <w:vAlign w:val="center"/>
          </w:tcPr>
          <w:p w14:paraId="17F40D56" w14:textId="665F0A17" w:rsidR="00147999" w:rsidRPr="00701572" w:rsidRDefault="007C2459" w:rsidP="005A2047">
            <w:pPr>
              <w:bidi/>
              <w:spacing w:before="120" w:after="120"/>
              <w:jc w:val="both"/>
              <w:rPr>
                <w:rFonts w:cstheme="minorHAnsi"/>
                <w:color w:val="000000" w:themeColor="text1"/>
                <w:sz w:val="24"/>
                <w:szCs w:val="24"/>
              </w:rPr>
            </w:pPr>
            <w:r w:rsidRPr="00701572">
              <w:rPr>
                <w:rFonts w:cstheme="minorHAnsi"/>
                <w:color w:val="000000" w:themeColor="text1"/>
                <w:sz w:val="24"/>
                <w:szCs w:val="24"/>
                <w:rtl/>
              </w:rPr>
              <w:t>...</w:t>
            </w:r>
          </w:p>
        </w:tc>
      </w:tr>
      <w:tr w:rsidR="00837833" w:rsidRPr="00701572" w14:paraId="6914A75C" w14:textId="77777777" w:rsidTr="005A2047">
        <w:trPr>
          <w:trHeight w:val="395"/>
          <w:jc w:val="center"/>
        </w:trPr>
        <w:tc>
          <w:tcPr>
            <w:tcW w:w="10705" w:type="dxa"/>
            <w:gridSpan w:val="8"/>
            <w:shd w:val="clear" w:color="auto" w:fill="D9D9D9" w:themeFill="background1" w:themeFillShade="D9"/>
            <w:vAlign w:val="center"/>
          </w:tcPr>
          <w:p w14:paraId="7078E5CC" w14:textId="7290E5D7" w:rsidR="00837833" w:rsidRPr="00701572" w:rsidRDefault="00EA4605" w:rsidP="005A2047">
            <w:pPr>
              <w:bidi/>
              <w:rPr>
                <w:rFonts w:cstheme="minorHAnsi"/>
                <w:b/>
                <w:bCs/>
                <w:sz w:val="24"/>
                <w:szCs w:val="24"/>
                <w:lang w:val="en-GB"/>
              </w:rPr>
            </w:pPr>
            <w:r>
              <w:rPr>
                <w:rFonts w:cstheme="minorHAnsi" w:hint="cs"/>
                <w:b/>
                <w:color w:val="333333"/>
                <w:sz w:val="24"/>
                <w:szCs w:val="24"/>
                <w:rtl/>
                <w:lang w:val="en-GB"/>
              </w:rPr>
              <w:t>الفائدة المرجوة من البحث</w:t>
            </w:r>
          </w:p>
        </w:tc>
      </w:tr>
      <w:tr w:rsidR="00837833" w:rsidRPr="00701572" w14:paraId="47716D36" w14:textId="77777777" w:rsidTr="005A2047">
        <w:trPr>
          <w:trHeight w:val="395"/>
          <w:jc w:val="center"/>
        </w:trPr>
        <w:tc>
          <w:tcPr>
            <w:tcW w:w="10705" w:type="dxa"/>
            <w:gridSpan w:val="8"/>
            <w:vAlign w:val="center"/>
          </w:tcPr>
          <w:p w14:paraId="5865761F" w14:textId="288EB925" w:rsidR="003D07D9" w:rsidRPr="00701572" w:rsidRDefault="007C2459" w:rsidP="005A2047">
            <w:pPr>
              <w:bidi/>
              <w:spacing w:after="240"/>
              <w:jc w:val="both"/>
              <w:rPr>
                <w:rFonts w:cstheme="minorHAnsi"/>
                <w:b/>
                <w:sz w:val="24"/>
                <w:szCs w:val="24"/>
              </w:rPr>
            </w:pPr>
            <w:r w:rsidRPr="00701572">
              <w:rPr>
                <w:rFonts w:cstheme="minorHAnsi"/>
                <w:b/>
                <w:sz w:val="24"/>
                <w:szCs w:val="24"/>
                <w:rtl/>
              </w:rPr>
              <w:t>...</w:t>
            </w:r>
          </w:p>
        </w:tc>
      </w:tr>
      <w:tr w:rsidR="00837833" w:rsidRPr="00701572" w14:paraId="351BC6C8" w14:textId="77777777" w:rsidTr="005A2047">
        <w:trPr>
          <w:jc w:val="center"/>
        </w:trPr>
        <w:tc>
          <w:tcPr>
            <w:tcW w:w="10705" w:type="dxa"/>
            <w:gridSpan w:val="8"/>
            <w:shd w:val="clear" w:color="auto" w:fill="D9D9D9" w:themeFill="background1" w:themeFillShade="D9"/>
            <w:vAlign w:val="center"/>
          </w:tcPr>
          <w:p w14:paraId="6577844F" w14:textId="10EBE66B" w:rsidR="00837833" w:rsidRPr="00701572" w:rsidRDefault="00467929" w:rsidP="00321FB1">
            <w:pPr>
              <w:bidi/>
              <w:spacing w:before="40" w:after="40"/>
              <w:rPr>
                <w:rFonts w:cstheme="minorHAnsi"/>
                <w:b/>
                <w:bCs/>
                <w:sz w:val="24"/>
                <w:szCs w:val="24"/>
                <w:lang w:val="en-GB"/>
              </w:rPr>
            </w:pPr>
            <w:r w:rsidRPr="00701572">
              <w:rPr>
                <w:rFonts w:cstheme="minorHAnsi"/>
                <w:b/>
                <w:color w:val="333333"/>
                <w:sz w:val="24"/>
                <w:szCs w:val="24"/>
                <w:rtl/>
                <w:lang w:val="en-GB"/>
              </w:rPr>
              <w:t xml:space="preserve">منهجية </w:t>
            </w:r>
            <w:r w:rsidR="00EA4605" w:rsidRPr="00701572">
              <w:rPr>
                <w:rFonts w:cstheme="minorHAnsi" w:hint="cs"/>
                <w:b/>
                <w:color w:val="333333"/>
                <w:sz w:val="24"/>
                <w:szCs w:val="24"/>
                <w:rtl/>
                <w:lang w:val="en-GB"/>
              </w:rPr>
              <w:t>البحث (</w:t>
            </w:r>
            <w:r w:rsidR="00EA4605" w:rsidRPr="00701572">
              <w:rPr>
                <w:rFonts w:cstheme="minorHAnsi"/>
                <w:b/>
                <w:color w:val="333333"/>
                <w:sz w:val="24"/>
                <w:szCs w:val="24"/>
                <w:rtl/>
                <w:lang w:val="en-GB"/>
              </w:rPr>
              <w:t>خطة</w:t>
            </w:r>
            <w:r w:rsidRPr="00701572">
              <w:rPr>
                <w:rFonts w:cstheme="minorHAnsi"/>
                <w:b/>
                <w:color w:val="333333"/>
                <w:sz w:val="24"/>
                <w:szCs w:val="24"/>
                <w:rtl/>
                <w:lang w:val="en-GB"/>
              </w:rPr>
              <w:t xml:space="preserve"> التنفيذ، الجدول </w:t>
            </w:r>
            <w:r w:rsidR="00EA4605" w:rsidRPr="00701572">
              <w:rPr>
                <w:rFonts w:cstheme="minorHAnsi" w:hint="cs"/>
                <w:b/>
                <w:color w:val="333333"/>
                <w:sz w:val="24"/>
                <w:szCs w:val="24"/>
                <w:rtl/>
                <w:lang w:val="en-GB"/>
              </w:rPr>
              <w:t>الزمني</w:t>
            </w:r>
            <w:r w:rsidR="00EA4605">
              <w:rPr>
                <w:rFonts w:cstheme="minorHAnsi" w:hint="cs"/>
                <w:b/>
                <w:color w:val="333333"/>
                <w:sz w:val="24"/>
                <w:szCs w:val="24"/>
                <w:rtl/>
                <w:lang w:val="en-GB"/>
              </w:rPr>
              <w:t>)</w:t>
            </w:r>
          </w:p>
        </w:tc>
      </w:tr>
      <w:tr w:rsidR="00837833" w:rsidRPr="00701572" w14:paraId="41ABA742" w14:textId="77777777" w:rsidTr="005A2047">
        <w:trPr>
          <w:trHeight w:val="395"/>
          <w:jc w:val="center"/>
        </w:trPr>
        <w:tc>
          <w:tcPr>
            <w:tcW w:w="10705" w:type="dxa"/>
            <w:gridSpan w:val="8"/>
            <w:vAlign w:val="center"/>
          </w:tcPr>
          <w:p w14:paraId="08911976" w14:textId="43377232" w:rsidR="000C1E22" w:rsidRPr="00701572" w:rsidRDefault="007C2459" w:rsidP="005A2047">
            <w:pPr>
              <w:pStyle w:val="ListParagraph"/>
              <w:bidi/>
              <w:spacing w:before="120" w:after="120"/>
              <w:jc w:val="both"/>
              <w:rPr>
                <w:rFonts w:cstheme="minorHAnsi"/>
                <w:sz w:val="24"/>
                <w:szCs w:val="24"/>
              </w:rPr>
            </w:pPr>
            <w:r w:rsidRPr="00701572">
              <w:rPr>
                <w:rFonts w:cstheme="minorHAnsi"/>
                <w:sz w:val="24"/>
                <w:szCs w:val="24"/>
                <w:rtl/>
              </w:rPr>
              <w:t>...</w:t>
            </w:r>
          </w:p>
          <w:tbl>
            <w:tblPr>
              <w:bidiVisual/>
              <w:tblW w:w="9807"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751"/>
              <w:gridCol w:w="751"/>
              <w:gridCol w:w="751"/>
              <w:gridCol w:w="751"/>
              <w:gridCol w:w="752"/>
              <w:gridCol w:w="751"/>
              <w:gridCol w:w="751"/>
              <w:gridCol w:w="751"/>
              <w:gridCol w:w="751"/>
              <w:gridCol w:w="752"/>
            </w:tblGrid>
            <w:tr w:rsidR="00EA4605" w:rsidRPr="00701572" w14:paraId="0E31AA4B" w14:textId="77777777" w:rsidTr="00594D6A">
              <w:trPr>
                <w:trHeight w:val="270"/>
                <w:jc w:val="center"/>
              </w:trPr>
              <w:tc>
                <w:tcPr>
                  <w:tcW w:w="22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9CCB2B" w14:textId="77777777" w:rsidR="00EA4605" w:rsidRPr="00701572" w:rsidRDefault="00EA4605" w:rsidP="00EA4605">
                  <w:pPr>
                    <w:bidi/>
                    <w:spacing w:after="0" w:line="240" w:lineRule="auto"/>
                    <w:jc w:val="center"/>
                    <w:textAlignment w:val="baseline"/>
                    <w:rPr>
                      <w:rFonts w:eastAsia="Times New Roman" w:cstheme="minorHAnsi"/>
                      <w:b/>
                      <w:bCs/>
                      <w:sz w:val="24"/>
                      <w:szCs w:val="24"/>
                    </w:rPr>
                  </w:pPr>
                  <w:r w:rsidRPr="00701572">
                    <w:rPr>
                      <w:rFonts w:eastAsia="Times New Roman" w:cstheme="minorHAnsi"/>
                      <w:b/>
                      <w:bCs/>
                      <w:sz w:val="24"/>
                      <w:szCs w:val="24"/>
                      <w:rtl/>
                    </w:rPr>
                    <w:t>المهمة</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482ADD81"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1</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2F807023"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2</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6D5AB31F"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3</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4B96A63F"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4</w:t>
                  </w:r>
                </w:p>
              </w:tc>
              <w:tc>
                <w:tcPr>
                  <w:tcW w:w="752"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6D748DA2"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5</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2B6A7C62"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6</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2F32913F"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7</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41FAE8F7"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8</w:t>
                  </w:r>
                </w:p>
              </w:tc>
              <w:tc>
                <w:tcPr>
                  <w:tcW w:w="751"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51C825B8"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9</w:t>
                  </w:r>
                </w:p>
              </w:tc>
              <w:tc>
                <w:tcPr>
                  <w:tcW w:w="752" w:type="dxa"/>
                  <w:tcBorders>
                    <w:top w:val="single" w:sz="6" w:space="0" w:color="000000"/>
                    <w:left w:val="outset" w:sz="6" w:space="0" w:color="auto"/>
                    <w:bottom w:val="single" w:sz="6" w:space="0" w:color="000000"/>
                    <w:right w:val="single" w:sz="6" w:space="0" w:color="000000"/>
                  </w:tcBorders>
                  <w:shd w:val="clear" w:color="auto" w:fill="auto"/>
                  <w:vAlign w:val="center"/>
                  <w:hideMark/>
                </w:tcPr>
                <w:p w14:paraId="065BE375" w14:textId="77777777" w:rsidR="00EA4605" w:rsidRPr="00701572" w:rsidRDefault="00EA4605" w:rsidP="00EA4605">
                  <w:pPr>
                    <w:bidi/>
                    <w:spacing w:after="0" w:line="240" w:lineRule="auto"/>
                    <w:jc w:val="center"/>
                    <w:textAlignment w:val="baseline"/>
                    <w:rPr>
                      <w:rFonts w:eastAsia="Times New Roman" w:cstheme="minorHAnsi"/>
                      <w:sz w:val="24"/>
                      <w:szCs w:val="24"/>
                    </w:rPr>
                  </w:pPr>
                  <w:r w:rsidRPr="00701572">
                    <w:rPr>
                      <w:rFonts w:eastAsia="Times New Roman" w:cstheme="minorHAnsi"/>
                      <w:sz w:val="24"/>
                      <w:szCs w:val="24"/>
                      <w:rtl/>
                    </w:rPr>
                    <w:t>شهر 10</w:t>
                  </w:r>
                </w:p>
              </w:tc>
            </w:tr>
            <w:tr w:rsidR="00EA4605" w:rsidRPr="00701572" w14:paraId="74658415"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225EA7D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45A67A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B467AF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9E8D3D1"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412AA3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2B1960D8"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7A4F5E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5E7AFBB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F181A1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4AADA01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01E2C9D4"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r w:rsidR="00EA4605" w:rsidRPr="00701572" w14:paraId="48184620"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75891110"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660984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62BE092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F71C33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A5B92C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661A24FE"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40A2288"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63DB715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4988181"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9AD1CB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21334CD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r w:rsidR="00EA4605" w:rsidRPr="00701572" w14:paraId="2D845DD9"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664707E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4E07E1D1"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F6EFD26"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FF255B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ECE850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23D21EA8"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4EEEE6F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E1EE2E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41F37D9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52653F0"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1A6EF39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r w:rsidR="00EA4605" w:rsidRPr="00701572" w14:paraId="1BC2852E"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4A110DD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B4C0FC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005FAA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06D4C0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C09A7D0"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1977E22D"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72C8D79"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33C2C7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6683362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52C0B34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45A9BCF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r w:rsidR="00EA4605" w:rsidRPr="00701572" w14:paraId="58587B21"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107BF37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E377663"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0C5BE9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D2D3578"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A69002E"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6938B867"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40074380"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71B5578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54EC6BB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CED9EB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12EE3AF5"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r w:rsidR="00EA4605" w:rsidRPr="00701572" w14:paraId="441B5CF0" w14:textId="77777777" w:rsidTr="00594D6A">
              <w:trPr>
                <w:trHeight w:val="435"/>
                <w:jc w:val="center"/>
              </w:trPr>
              <w:tc>
                <w:tcPr>
                  <w:tcW w:w="2295" w:type="dxa"/>
                  <w:tcBorders>
                    <w:top w:val="outset" w:sz="6" w:space="0" w:color="auto"/>
                    <w:left w:val="single" w:sz="6" w:space="0" w:color="000000"/>
                    <w:bottom w:val="single" w:sz="6" w:space="0" w:color="000000"/>
                    <w:right w:val="single" w:sz="6" w:space="0" w:color="000000"/>
                  </w:tcBorders>
                  <w:shd w:val="clear" w:color="auto" w:fill="auto"/>
                  <w:vAlign w:val="center"/>
                </w:tcPr>
                <w:p w14:paraId="55788EAF"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0D06A66B"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532B1E5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3838477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621AD28F"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3A0C9D7A"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1022FE2"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1BF3AD6C"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6E50C42D"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1" w:type="dxa"/>
                  <w:tcBorders>
                    <w:top w:val="outset" w:sz="6" w:space="0" w:color="auto"/>
                    <w:left w:val="outset" w:sz="6" w:space="0" w:color="auto"/>
                    <w:bottom w:val="single" w:sz="6" w:space="0" w:color="000000"/>
                    <w:right w:val="single" w:sz="6" w:space="0" w:color="000000"/>
                  </w:tcBorders>
                  <w:shd w:val="clear" w:color="auto" w:fill="auto"/>
                  <w:vAlign w:val="center"/>
                </w:tcPr>
                <w:p w14:paraId="2B82D82D"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c>
                <w:tcPr>
                  <w:tcW w:w="752" w:type="dxa"/>
                  <w:tcBorders>
                    <w:top w:val="outset" w:sz="6" w:space="0" w:color="auto"/>
                    <w:left w:val="outset" w:sz="6" w:space="0" w:color="auto"/>
                    <w:bottom w:val="single" w:sz="6" w:space="0" w:color="000000"/>
                    <w:right w:val="single" w:sz="6" w:space="0" w:color="000000"/>
                  </w:tcBorders>
                  <w:shd w:val="clear" w:color="auto" w:fill="auto"/>
                  <w:vAlign w:val="center"/>
                </w:tcPr>
                <w:p w14:paraId="55AC0A7E" w14:textId="77777777" w:rsidR="00EA4605" w:rsidRPr="00701572" w:rsidRDefault="00EA4605" w:rsidP="00EA4605">
                  <w:pPr>
                    <w:bidi/>
                    <w:spacing w:after="0" w:line="240" w:lineRule="auto"/>
                    <w:jc w:val="center"/>
                    <w:textAlignment w:val="baseline"/>
                    <w:rPr>
                      <w:rFonts w:eastAsia="Times New Roman" w:cstheme="minorHAnsi"/>
                      <w:sz w:val="24"/>
                      <w:szCs w:val="24"/>
                    </w:rPr>
                  </w:pPr>
                </w:p>
              </w:tc>
            </w:tr>
          </w:tbl>
          <w:p w14:paraId="05A5B8B5" w14:textId="36F6CE05" w:rsidR="00837833" w:rsidRPr="00701572" w:rsidRDefault="00467929" w:rsidP="005A2047">
            <w:pPr>
              <w:bidi/>
              <w:spacing w:before="120" w:after="120"/>
              <w:rPr>
                <w:rFonts w:cstheme="minorHAnsi"/>
                <w:sz w:val="24"/>
                <w:szCs w:val="24"/>
                <w:lang w:val="en-GB"/>
              </w:rPr>
            </w:pPr>
            <w:r w:rsidRPr="00701572">
              <w:rPr>
                <w:rFonts w:cstheme="minorHAnsi"/>
                <w:sz w:val="24"/>
                <w:szCs w:val="24"/>
                <w:rtl/>
                <w:lang w:val="en-GB"/>
              </w:rPr>
              <w:t>مخطط جانت لتنفيذ المشروع</w:t>
            </w:r>
          </w:p>
        </w:tc>
      </w:tr>
      <w:tr w:rsidR="00837833" w:rsidRPr="00701572" w14:paraId="3679A0FE" w14:textId="77777777" w:rsidTr="005A2047">
        <w:trPr>
          <w:trHeight w:val="395"/>
          <w:jc w:val="center"/>
        </w:trPr>
        <w:tc>
          <w:tcPr>
            <w:tcW w:w="10705" w:type="dxa"/>
            <w:gridSpan w:val="8"/>
            <w:shd w:val="clear" w:color="auto" w:fill="D9D9D9" w:themeFill="background1" w:themeFillShade="D9"/>
            <w:vAlign w:val="center"/>
          </w:tcPr>
          <w:p w14:paraId="713C6EF5" w14:textId="61FA330E" w:rsidR="00837833" w:rsidRPr="00701572" w:rsidRDefault="00EA4605" w:rsidP="00CE55E1">
            <w:pPr>
              <w:keepNext/>
              <w:bidi/>
              <w:rPr>
                <w:rFonts w:cstheme="minorHAnsi"/>
                <w:b/>
                <w:bCs/>
                <w:sz w:val="24"/>
                <w:szCs w:val="24"/>
                <w:lang w:val="en-GB"/>
              </w:rPr>
            </w:pPr>
            <w:r w:rsidRPr="00701572">
              <w:rPr>
                <w:rFonts w:cstheme="minorHAnsi"/>
                <w:b/>
                <w:color w:val="333333"/>
                <w:sz w:val="24"/>
                <w:szCs w:val="24"/>
                <w:rtl/>
                <w:lang w:val="en-GB"/>
              </w:rPr>
              <w:lastRenderedPageBreak/>
              <w:t>المراجع</w:t>
            </w:r>
          </w:p>
        </w:tc>
      </w:tr>
      <w:tr w:rsidR="00837833" w:rsidRPr="00701572" w14:paraId="7CF3404E" w14:textId="77777777" w:rsidTr="005A2047">
        <w:trPr>
          <w:trHeight w:val="395"/>
          <w:jc w:val="center"/>
        </w:trPr>
        <w:tc>
          <w:tcPr>
            <w:tcW w:w="10705" w:type="dxa"/>
            <w:gridSpan w:val="8"/>
            <w:vAlign w:val="center"/>
          </w:tcPr>
          <w:p w14:paraId="73221101" w14:textId="7E860412" w:rsidR="00B8301A" w:rsidRPr="00701572" w:rsidRDefault="007C2459" w:rsidP="005A2047">
            <w:pPr>
              <w:bidi/>
              <w:spacing w:before="120" w:after="120"/>
              <w:jc w:val="both"/>
              <w:rPr>
                <w:rFonts w:cstheme="minorHAnsi"/>
                <w:sz w:val="24"/>
                <w:szCs w:val="24"/>
                <w:lang w:val="en-GB"/>
              </w:rPr>
            </w:pPr>
            <w:r w:rsidRPr="00701572">
              <w:rPr>
                <w:rFonts w:cstheme="minorHAnsi"/>
                <w:sz w:val="24"/>
                <w:szCs w:val="24"/>
                <w:rtl/>
                <w:lang w:val="en-GB"/>
              </w:rPr>
              <w:t>...</w:t>
            </w:r>
          </w:p>
        </w:tc>
      </w:tr>
      <w:tr w:rsidR="00837833" w:rsidRPr="00701572" w14:paraId="5F63587A" w14:textId="77777777" w:rsidTr="005A2047">
        <w:trPr>
          <w:jc w:val="center"/>
        </w:trPr>
        <w:tc>
          <w:tcPr>
            <w:tcW w:w="10705" w:type="dxa"/>
            <w:gridSpan w:val="8"/>
            <w:tcBorders>
              <w:bottom w:val="dotted" w:sz="4" w:space="0" w:color="E36C0A" w:themeColor="accent6" w:themeShade="BF"/>
            </w:tcBorders>
            <w:shd w:val="clear" w:color="auto" w:fill="17365D" w:themeFill="text2" w:themeFillShade="BF"/>
            <w:vAlign w:val="center"/>
          </w:tcPr>
          <w:p w14:paraId="33A86CD1" w14:textId="4BB2EC3A" w:rsidR="00837833" w:rsidRPr="00701572" w:rsidRDefault="00CD4DDE" w:rsidP="005A2047">
            <w:pPr>
              <w:bidi/>
              <w:spacing w:before="60" w:after="60"/>
              <w:rPr>
                <w:rFonts w:cstheme="minorHAnsi"/>
                <w:sz w:val="24"/>
                <w:szCs w:val="24"/>
                <w:lang w:val="en-GB"/>
              </w:rPr>
            </w:pPr>
            <w:r w:rsidRPr="00701572">
              <w:rPr>
                <w:rFonts w:cstheme="minorHAnsi"/>
                <w:b/>
                <w:bCs/>
                <w:color w:val="FFFFFF" w:themeColor="background1"/>
                <w:sz w:val="24"/>
                <w:szCs w:val="24"/>
                <w:rtl/>
                <w:lang w:val="en-GB"/>
              </w:rPr>
              <w:t>الميزانية</w:t>
            </w:r>
          </w:p>
        </w:tc>
      </w:tr>
      <w:tr w:rsidR="00837833" w:rsidRPr="00701572" w14:paraId="71904DF9"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01463643" w14:textId="08AD8ED9" w:rsidR="00837833" w:rsidRPr="00701572" w:rsidRDefault="00CD4DDE" w:rsidP="005A2047">
            <w:pPr>
              <w:bidi/>
              <w:spacing w:before="60" w:after="60"/>
              <w:rPr>
                <w:rFonts w:cstheme="minorHAnsi"/>
                <w:b/>
                <w:bCs/>
                <w:sz w:val="24"/>
                <w:szCs w:val="24"/>
                <w:lang w:val="en-GB"/>
              </w:rPr>
            </w:pPr>
            <w:r w:rsidRPr="00701572">
              <w:rPr>
                <w:rFonts w:cstheme="minorHAnsi"/>
                <w:b/>
                <w:bCs/>
                <w:sz w:val="24"/>
                <w:szCs w:val="24"/>
                <w:rtl/>
                <w:lang w:val="en-GB"/>
              </w:rPr>
              <w:t>فئة الميزانية</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7D9C5811" w14:textId="065EFFC6" w:rsidR="00837833" w:rsidRPr="00701572" w:rsidRDefault="00CD4DDE" w:rsidP="005A2047">
            <w:pPr>
              <w:bidi/>
              <w:spacing w:before="60" w:after="60"/>
              <w:rPr>
                <w:rFonts w:cstheme="minorHAnsi"/>
                <w:b/>
                <w:bCs/>
                <w:sz w:val="24"/>
                <w:szCs w:val="24"/>
                <w:lang w:val="en-GB"/>
              </w:rPr>
            </w:pPr>
            <w:r w:rsidRPr="00701572">
              <w:rPr>
                <w:rFonts w:cstheme="minorHAnsi"/>
                <w:b/>
                <w:bCs/>
                <w:sz w:val="24"/>
                <w:szCs w:val="24"/>
                <w:rtl/>
                <w:lang w:val="en-GB"/>
              </w:rPr>
              <w:t>التبرير</w:t>
            </w:r>
          </w:p>
        </w:tc>
        <w:tc>
          <w:tcPr>
            <w:tcW w:w="2036" w:type="dxa"/>
            <w:gridSpan w:val="2"/>
            <w:tcBorders>
              <w:left w:val="dotted" w:sz="4" w:space="0" w:color="E36C0A" w:themeColor="accent6" w:themeShade="BF"/>
            </w:tcBorders>
            <w:shd w:val="clear" w:color="auto" w:fill="auto"/>
            <w:vAlign w:val="center"/>
          </w:tcPr>
          <w:p w14:paraId="71EB7910" w14:textId="392406E4" w:rsidR="00837833" w:rsidRPr="00701572" w:rsidRDefault="00837833" w:rsidP="005A2047">
            <w:pPr>
              <w:bidi/>
              <w:spacing w:before="60" w:after="60"/>
              <w:rPr>
                <w:rFonts w:cstheme="minorHAnsi"/>
                <w:b/>
                <w:bCs/>
                <w:sz w:val="24"/>
                <w:szCs w:val="24"/>
                <w:lang w:val="en-GB"/>
              </w:rPr>
            </w:pPr>
          </w:p>
        </w:tc>
      </w:tr>
      <w:tr w:rsidR="00837833" w:rsidRPr="00701572" w14:paraId="1E8D90DB"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480C50B4" w14:textId="0C36CB51" w:rsidR="00837833" w:rsidRPr="00701572" w:rsidRDefault="00CD4DDE" w:rsidP="005A2047">
            <w:pPr>
              <w:bidi/>
              <w:spacing w:before="60" w:after="60"/>
              <w:rPr>
                <w:rFonts w:cstheme="minorHAnsi"/>
                <w:b/>
                <w:sz w:val="24"/>
                <w:szCs w:val="24"/>
                <w:lang w:val="en-GB"/>
              </w:rPr>
            </w:pPr>
            <w:r w:rsidRPr="00701572">
              <w:rPr>
                <w:rFonts w:cstheme="minorHAnsi"/>
                <w:b/>
                <w:sz w:val="24"/>
                <w:szCs w:val="24"/>
                <w:rtl/>
                <w:lang w:val="en-GB"/>
              </w:rPr>
              <w:t>التكاليف الإدارية</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1B80DDFD" w14:textId="66CB75C3" w:rsidR="00837833" w:rsidRPr="00701572" w:rsidRDefault="00837833" w:rsidP="005A2047">
            <w:pPr>
              <w:bidi/>
              <w:spacing w:before="60" w:after="60"/>
              <w:rPr>
                <w:rFonts w:cstheme="minorHAnsi"/>
                <w:bCs/>
                <w:sz w:val="24"/>
                <w:szCs w:val="24"/>
                <w:lang w:val="en-GB"/>
              </w:rPr>
            </w:pPr>
          </w:p>
        </w:tc>
        <w:tc>
          <w:tcPr>
            <w:tcW w:w="2036" w:type="dxa"/>
            <w:gridSpan w:val="2"/>
            <w:tcBorders>
              <w:left w:val="dotted" w:sz="4" w:space="0" w:color="E36C0A" w:themeColor="accent6" w:themeShade="BF"/>
            </w:tcBorders>
            <w:shd w:val="clear" w:color="auto" w:fill="auto"/>
            <w:vAlign w:val="center"/>
          </w:tcPr>
          <w:p w14:paraId="39D0E929" w14:textId="38887A60" w:rsidR="00837833" w:rsidRPr="00701572" w:rsidRDefault="00837833" w:rsidP="005A2047">
            <w:pPr>
              <w:bidi/>
              <w:spacing w:before="60" w:after="60"/>
              <w:rPr>
                <w:rFonts w:cstheme="minorHAnsi"/>
                <w:bCs/>
                <w:sz w:val="24"/>
                <w:szCs w:val="24"/>
                <w:lang w:val="en-GB"/>
              </w:rPr>
            </w:pPr>
          </w:p>
        </w:tc>
      </w:tr>
      <w:tr w:rsidR="00837833" w:rsidRPr="00701572" w14:paraId="7E039E31"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37FAD58F" w14:textId="0DE70670" w:rsidR="00837833" w:rsidRPr="00701572" w:rsidRDefault="00CD4DDE" w:rsidP="005A2047">
            <w:pPr>
              <w:bidi/>
              <w:spacing w:before="60" w:after="60"/>
              <w:rPr>
                <w:rFonts w:cstheme="minorHAnsi"/>
                <w:b/>
                <w:sz w:val="24"/>
                <w:szCs w:val="24"/>
                <w:lang w:val="en-GB"/>
              </w:rPr>
            </w:pPr>
            <w:r w:rsidRPr="00701572">
              <w:rPr>
                <w:rFonts w:cstheme="minorHAnsi"/>
                <w:b/>
                <w:sz w:val="24"/>
                <w:szCs w:val="24"/>
                <w:rtl/>
                <w:lang w:val="en-GB"/>
              </w:rPr>
              <w:t>تجميع البيانات وتحليلها</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2CDFAB0A" w14:textId="6FF5F7F7" w:rsidR="00837833" w:rsidRPr="00701572" w:rsidRDefault="00837833" w:rsidP="005A2047">
            <w:pPr>
              <w:bidi/>
              <w:rPr>
                <w:rFonts w:cstheme="minorHAnsi"/>
                <w:sz w:val="24"/>
                <w:szCs w:val="24"/>
              </w:rPr>
            </w:pPr>
          </w:p>
        </w:tc>
        <w:tc>
          <w:tcPr>
            <w:tcW w:w="2036" w:type="dxa"/>
            <w:gridSpan w:val="2"/>
            <w:tcBorders>
              <w:left w:val="dotted" w:sz="4" w:space="0" w:color="E36C0A" w:themeColor="accent6" w:themeShade="BF"/>
            </w:tcBorders>
            <w:shd w:val="clear" w:color="auto" w:fill="auto"/>
            <w:vAlign w:val="center"/>
          </w:tcPr>
          <w:p w14:paraId="1BB15B2D" w14:textId="26719F38" w:rsidR="00837833" w:rsidRPr="00701572" w:rsidRDefault="00837833" w:rsidP="005A2047">
            <w:pPr>
              <w:bidi/>
              <w:spacing w:before="60" w:after="60"/>
              <w:rPr>
                <w:rFonts w:cstheme="minorHAnsi"/>
                <w:bCs/>
                <w:sz w:val="24"/>
                <w:szCs w:val="24"/>
                <w:lang w:val="en-GB"/>
              </w:rPr>
            </w:pPr>
          </w:p>
        </w:tc>
      </w:tr>
      <w:tr w:rsidR="00837833" w:rsidRPr="00701572" w14:paraId="38BEDC55"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6BD8BDA0" w14:textId="068781C9" w:rsidR="00837833" w:rsidRPr="00701572" w:rsidRDefault="00CD4DDE" w:rsidP="005A2047">
            <w:pPr>
              <w:bidi/>
              <w:spacing w:before="60" w:after="60"/>
              <w:rPr>
                <w:rFonts w:cstheme="minorHAnsi"/>
                <w:bCs/>
                <w:sz w:val="24"/>
                <w:szCs w:val="24"/>
                <w:lang w:val="en-GB"/>
              </w:rPr>
            </w:pPr>
            <w:r w:rsidRPr="00701572">
              <w:rPr>
                <w:rStyle w:val="textnormal1"/>
                <w:rFonts w:cstheme="minorHAnsi"/>
                <w:color w:val="333333"/>
                <w:sz w:val="24"/>
                <w:szCs w:val="24"/>
                <w:rtl/>
                <w:lang w:val="en-GB"/>
              </w:rPr>
              <w:t>النشر</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74EF9ED4" w14:textId="77777777" w:rsidR="00837833" w:rsidRPr="00701572" w:rsidRDefault="00837833" w:rsidP="005A2047">
            <w:pPr>
              <w:bidi/>
              <w:spacing w:before="60" w:after="60"/>
              <w:rPr>
                <w:rFonts w:cstheme="minorHAnsi"/>
                <w:bCs/>
                <w:sz w:val="24"/>
                <w:szCs w:val="24"/>
                <w:lang w:val="en-GB"/>
              </w:rPr>
            </w:pPr>
          </w:p>
        </w:tc>
        <w:tc>
          <w:tcPr>
            <w:tcW w:w="2036" w:type="dxa"/>
            <w:gridSpan w:val="2"/>
            <w:tcBorders>
              <w:left w:val="dotted" w:sz="4" w:space="0" w:color="E36C0A" w:themeColor="accent6" w:themeShade="BF"/>
            </w:tcBorders>
            <w:shd w:val="clear" w:color="auto" w:fill="auto"/>
            <w:vAlign w:val="center"/>
          </w:tcPr>
          <w:p w14:paraId="27AD2706" w14:textId="4A36A9A7" w:rsidR="00837833" w:rsidRPr="00701572" w:rsidRDefault="00837833" w:rsidP="005A2047">
            <w:pPr>
              <w:bidi/>
              <w:spacing w:before="60" w:after="60"/>
              <w:rPr>
                <w:rFonts w:cstheme="minorHAnsi"/>
                <w:bCs/>
                <w:sz w:val="24"/>
                <w:szCs w:val="24"/>
                <w:lang w:val="en-GB"/>
              </w:rPr>
            </w:pPr>
          </w:p>
        </w:tc>
      </w:tr>
      <w:tr w:rsidR="00837833" w:rsidRPr="00701572" w14:paraId="0CBC4C76"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0D1789D7" w14:textId="5F15FC0B" w:rsidR="00837833" w:rsidRPr="00701572" w:rsidRDefault="00CD4DDE" w:rsidP="005A2047">
            <w:pPr>
              <w:bidi/>
              <w:spacing w:before="60" w:after="60"/>
              <w:rPr>
                <w:rFonts w:cstheme="minorHAnsi"/>
                <w:bCs/>
                <w:sz w:val="24"/>
                <w:szCs w:val="24"/>
                <w:lang w:val="en-GB"/>
              </w:rPr>
            </w:pPr>
            <w:r w:rsidRPr="00701572">
              <w:rPr>
                <w:rStyle w:val="textnormal1"/>
                <w:rFonts w:cstheme="minorHAnsi"/>
                <w:color w:val="333333"/>
                <w:sz w:val="24"/>
                <w:szCs w:val="24"/>
                <w:rtl/>
                <w:lang w:val="en-GB"/>
              </w:rPr>
              <w:t>المعدات والمرافق</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5B0FB23A" w14:textId="4EFD5073" w:rsidR="00837833" w:rsidRPr="00701572" w:rsidRDefault="00837833" w:rsidP="005A2047">
            <w:pPr>
              <w:bidi/>
              <w:spacing w:before="60" w:after="60"/>
              <w:rPr>
                <w:rFonts w:cstheme="minorHAnsi"/>
                <w:bCs/>
                <w:sz w:val="24"/>
                <w:szCs w:val="24"/>
                <w:lang w:val="en-GB"/>
              </w:rPr>
            </w:pPr>
          </w:p>
        </w:tc>
        <w:tc>
          <w:tcPr>
            <w:tcW w:w="2036" w:type="dxa"/>
            <w:gridSpan w:val="2"/>
            <w:tcBorders>
              <w:left w:val="dotted" w:sz="4" w:space="0" w:color="E36C0A" w:themeColor="accent6" w:themeShade="BF"/>
            </w:tcBorders>
            <w:shd w:val="clear" w:color="auto" w:fill="auto"/>
            <w:vAlign w:val="center"/>
          </w:tcPr>
          <w:p w14:paraId="043552F6" w14:textId="2E174D4D" w:rsidR="00837833" w:rsidRPr="00701572" w:rsidRDefault="00837833" w:rsidP="005A2047">
            <w:pPr>
              <w:bidi/>
              <w:spacing w:before="60" w:after="60"/>
              <w:rPr>
                <w:rFonts w:cstheme="minorHAnsi"/>
                <w:bCs/>
                <w:sz w:val="24"/>
                <w:szCs w:val="24"/>
                <w:lang w:val="en-GB"/>
              </w:rPr>
            </w:pPr>
          </w:p>
        </w:tc>
      </w:tr>
      <w:tr w:rsidR="00837833" w:rsidRPr="00701572" w14:paraId="5D05DA31"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2ECDFAF9" w14:textId="7D50901C" w:rsidR="00837833" w:rsidRPr="00701572" w:rsidRDefault="00CD4DDE" w:rsidP="005A2047">
            <w:pPr>
              <w:bidi/>
              <w:spacing w:before="60" w:after="60"/>
              <w:rPr>
                <w:rFonts w:cstheme="minorHAnsi"/>
                <w:bCs/>
                <w:sz w:val="24"/>
                <w:szCs w:val="24"/>
                <w:lang w:val="en-GB"/>
              </w:rPr>
            </w:pPr>
            <w:r w:rsidRPr="00701572">
              <w:rPr>
                <w:rStyle w:val="textnormal1"/>
                <w:rFonts w:cstheme="minorHAnsi"/>
                <w:color w:val="333333"/>
                <w:sz w:val="24"/>
                <w:szCs w:val="24"/>
                <w:rtl/>
                <w:lang w:val="en-GB"/>
              </w:rPr>
              <w:t>الخامات والمستلزمات</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2F21ED76" w14:textId="77777777" w:rsidR="00837833" w:rsidRPr="00701572" w:rsidRDefault="00837833" w:rsidP="005A2047">
            <w:pPr>
              <w:bidi/>
              <w:spacing w:before="60" w:after="60"/>
              <w:rPr>
                <w:rFonts w:cstheme="minorHAnsi"/>
                <w:bCs/>
                <w:sz w:val="24"/>
                <w:szCs w:val="24"/>
                <w:lang w:val="en-GB"/>
              </w:rPr>
            </w:pPr>
          </w:p>
        </w:tc>
        <w:tc>
          <w:tcPr>
            <w:tcW w:w="2036" w:type="dxa"/>
            <w:gridSpan w:val="2"/>
            <w:tcBorders>
              <w:left w:val="dotted" w:sz="4" w:space="0" w:color="E36C0A" w:themeColor="accent6" w:themeShade="BF"/>
            </w:tcBorders>
            <w:shd w:val="clear" w:color="auto" w:fill="auto"/>
            <w:vAlign w:val="center"/>
          </w:tcPr>
          <w:p w14:paraId="439F9AE3" w14:textId="67041E92" w:rsidR="00837833" w:rsidRPr="00701572" w:rsidRDefault="00837833" w:rsidP="005A2047">
            <w:pPr>
              <w:bidi/>
              <w:spacing w:before="60" w:after="60"/>
              <w:rPr>
                <w:rFonts w:cstheme="minorHAnsi"/>
                <w:bCs/>
                <w:sz w:val="24"/>
                <w:szCs w:val="24"/>
                <w:lang w:val="en-GB"/>
              </w:rPr>
            </w:pPr>
          </w:p>
        </w:tc>
      </w:tr>
      <w:tr w:rsidR="00837833" w:rsidRPr="00701572" w14:paraId="5491CD16" w14:textId="77777777" w:rsidTr="005A2047">
        <w:trPr>
          <w:jc w:val="center"/>
        </w:trPr>
        <w:tc>
          <w:tcPr>
            <w:tcW w:w="3471" w:type="dxa"/>
            <w:gridSpan w:val="3"/>
            <w:tcBorders>
              <w:right w:val="dotted" w:sz="4" w:space="0" w:color="E36C0A" w:themeColor="accent6" w:themeShade="BF"/>
            </w:tcBorders>
            <w:shd w:val="clear" w:color="auto" w:fill="auto"/>
            <w:vAlign w:val="center"/>
          </w:tcPr>
          <w:p w14:paraId="449080F0" w14:textId="7D2A1467" w:rsidR="00837833" w:rsidRPr="00701572" w:rsidRDefault="00CD4DDE" w:rsidP="005A2047">
            <w:pPr>
              <w:bidi/>
              <w:spacing w:before="60" w:after="60"/>
              <w:rPr>
                <w:rStyle w:val="textnormal1"/>
                <w:rFonts w:cstheme="minorHAnsi"/>
                <w:color w:val="333333"/>
                <w:sz w:val="24"/>
                <w:szCs w:val="24"/>
                <w:lang w:val="en-GB"/>
              </w:rPr>
            </w:pPr>
            <w:r w:rsidRPr="00701572">
              <w:rPr>
                <w:rStyle w:val="textnormal1"/>
                <w:rFonts w:cstheme="minorHAnsi"/>
                <w:color w:val="333333"/>
                <w:sz w:val="24"/>
                <w:szCs w:val="24"/>
                <w:rtl/>
                <w:lang w:val="en-GB"/>
              </w:rPr>
              <w:t>التنقل</w:t>
            </w:r>
          </w:p>
        </w:tc>
        <w:tc>
          <w:tcPr>
            <w:tcW w:w="5198" w:type="dxa"/>
            <w:gridSpan w:val="3"/>
            <w:tcBorders>
              <w:left w:val="dotted" w:sz="4" w:space="0" w:color="E36C0A" w:themeColor="accent6" w:themeShade="BF"/>
              <w:right w:val="dotted" w:sz="4" w:space="0" w:color="E36C0A" w:themeColor="accent6" w:themeShade="BF"/>
            </w:tcBorders>
            <w:shd w:val="clear" w:color="auto" w:fill="auto"/>
            <w:vAlign w:val="center"/>
          </w:tcPr>
          <w:p w14:paraId="76AF49AE" w14:textId="7423B710" w:rsidR="00837833" w:rsidRPr="00701572" w:rsidRDefault="00837833" w:rsidP="005A2047">
            <w:pPr>
              <w:bidi/>
              <w:spacing w:before="60" w:after="60"/>
              <w:rPr>
                <w:rStyle w:val="textnormal1"/>
                <w:rFonts w:cstheme="minorHAnsi"/>
                <w:color w:val="333333"/>
                <w:sz w:val="24"/>
                <w:szCs w:val="24"/>
                <w:lang w:val="en-GB"/>
              </w:rPr>
            </w:pPr>
          </w:p>
        </w:tc>
        <w:tc>
          <w:tcPr>
            <w:tcW w:w="2036" w:type="dxa"/>
            <w:gridSpan w:val="2"/>
            <w:tcBorders>
              <w:left w:val="dotted" w:sz="4" w:space="0" w:color="E36C0A" w:themeColor="accent6" w:themeShade="BF"/>
            </w:tcBorders>
            <w:shd w:val="clear" w:color="auto" w:fill="auto"/>
            <w:vAlign w:val="center"/>
          </w:tcPr>
          <w:p w14:paraId="3DAA97E4" w14:textId="2415BC3B" w:rsidR="00837833" w:rsidRPr="00701572" w:rsidRDefault="00837833" w:rsidP="005A2047">
            <w:pPr>
              <w:bidi/>
              <w:spacing w:before="60" w:after="60"/>
              <w:rPr>
                <w:rFonts w:cstheme="minorHAnsi"/>
                <w:bCs/>
                <w:sz w:val="24"/>
                <w:szCs w:val="24"/>
                <w:lang w:val="en-GB"/>
              </w:rPr>
            </w:pPr>
          </w:p>
        </w:tc>
      </w:tr>
      <w:tr w:rsidR="00837833" w:rsidRPr="00701572" w14:paraId="1FC77FBB" w14:textId="77777777" w:rsidTr="005A2047">
        <w:trPr>
          <w:jc w:val="center"/>
        </w:trPr>
        <w:tc>
          <w:tcPr>
            <w:tcW w:w="8669" w:type="dxa"/>
            <w:gridSpan w:val="6"/>
            <w:tcBorders>
              <w:right w:val="dotted" w:sz="4" w:space="0" w:color="E36C0A" w:themeColor="accent6" w:themeShade="BF"/>
            </w:tcBorders>
            <w:shd w:val="clear" w:color="auto" w:fill="auto"/>
            <w:vAlign w:val="center"/>
          </w:tcPr>
          <w:p w14:paraId="787594DD" w14:textId="29BFC64E" w:rsidR="00837833" w:rsidRPr="00701572" w:rsidRDefault="00CD4DDE" w:rsidP="005A2047">
            <w:pPr>
              <w:bidi/>
              <w:spacing w:before="60" w:after="60"/>
              <w:jc w:val="right"/>
              <w:rPr>
                <w:rStyle w:val="textnormal1"/>
                <w:rFonts w:cstheme="minorHAnsi"/>
                <w:color w:val="333333"/>
                <w:sz w:val="24"/>
                <w:szCs w:val="24"/>
                <w:lang w:val="en-GB"/>
              </w:rPr>
            </w:pPr>
            <w:r w:rsidRPr="00701572">
              <w:rPr>
                <w:rStyle w:val="textnormal1"/>
                <w:rFonts w:cstheme="minorHAnsi"/>
                <w:color w:val="333333"/>
                <w:sz w:val="24"/>
                <w:szCs w:val="24"/>
                <w:rtl/>
                <w:lang w:val="en-GB"/>
              </w:rPr>
              <w:t>المجموع</w:t>
            </w:r>
          </w:p>
        </w:tc>
        <w:tc>
          <w:tcPr>
            <w:tcW w:w="2036" w:type="dxa"/>
            <w:gridSpan w:val="2"/>
            <w:tcBorders>
              <w:left w:val="dotted" w:sz="4" w:space="0" w:color="E36C0A" w:themeColor="accent6" w:themeShade="BF"/>
            </w:tcBorders>
            <w:shd w:val="clear" w:color="auto" w:fill="auto"/>
            <w:vAlign w:val="center"/>
          </w:tcPr>
          <w:p w14:paraId="51DCD440" w14:textId="6D442ADE" w:rsidR="00837833" w:rsidRPr="00701572" w:rsidRDefault="00837833" w:rsidP="005A2047">
            <w:pPr>
              <w:bidi/>
              <w:spacing w:before="60" w:after="60"/>
              <w:rPr>
                <w:rFonts w:cstheme="minorHAnsi"/>
                <w:bCs/>
                <w:sz w:val="24"/>
                <w:szCs w:val="24"/>
                <w:lang w:val="en-GB"/>
              </w:rPr>
            </w:pPr>
          </w:p>
        </w:tc>
      </w:tr>
      <w:tr w:rsidR="00837833" w:rsidRPr="00701572" w14:paraId="32D5F9D8" w14:textId="77777777" w:rsidTr="005A2047">
        <w:trPr>
          <w:jc w:val="center"/>
        </w:trPr>
        <w:tc>
          <w:tcPr>
            <w:tcW w:w="10705" w:type="dxa"/>
            <w:gridSpan w:val="8"/>
            <w:shd w:val="clear" w:color="auto" w:fill="auto"/>
            <w:vAlign w:val="center"/>
          </w:tcPr>
          <w:p w14:paraId="437BF2AA" w14:textId="409A7389" w:rsidR="00837833" w:rsidRPr="00701572" w:rsidRDefault="00CD4DDE" w:rsidP="005A2047">
            <w:pPr>
              <w:bidi/>
              <w:spacing w:before="60" w:after="60"/>
              <w:rPr>
                <w:rFonts w:cstheme="minorHAnsi"/>
                <w:sz w:val="24"/>
                <w:szCs w:val="24"/>
                <w:highlight w:val="yellow"/>
                <w:lang w:val="en-GB"/>
              </w:rPr>
            </w:pPr>
            <w:r w:rsidRPr="00701572">
              <w:rPr>
                <w:rFonts w:cstheme="minorHAnsi"/>
                <w:sz w:val="24"/>
                <w:szCs w:val="24"/>
                <w:rtl/>
                <w:lang w:val="en-GB"/>
              </w:rPr>
              <w:t>الحد الأقصى 1500 رع</w:t>
            </w:r>
          </w:p>
          <w:p w14:paraId="05193369" w14:textId="1F6DE6B9" w:rsidR="00837833" w:rsidRPr="00701572" w:rsidRDefault="00837833" w:rsidP="005A2047">
            <w:pPr>
              <w:bidi/>
              <w:spacing w:before="60" w:after="60"/>
              <w:rPr>
                <w:rFonts w:cstheme="minorHAnsi"/>
                <w:bCs/>
                <w:sz w:val="24"/>
                <w:szCs w:val="24"/>
                <w:lang w:val="en-GB"/>
              </w:rPr>
            </w:pPr>
          </w:p>
        </w:tc>
      </w:tr>
    </w:tbl>
    <w:p w14:paraId="55DE9DDF" w14:textId="775A7FBE" w:rsidR="00D71872" w:rsidRDefault="00D71872" w:rsidP="00EA4605">
      <w:pPr>
        <w:jc w:val="right"/>
        <w:rPr>
          <w:rFonts w:ascii="Arial" w:hAnsi="Arial" w:cs="Arial"/>
          <w:rtl/>
          <w:lang w:val="en-GB"/>
        </w:rPr>
      </w:pPr>
    </w:p>
    <w:p w14:paraId="65E3A118" w14:textId="5320941E" w:rsidR="00EA4605" w:rsidRDefault="00EA4605" w:rsidP="00EA4605">
      <w:pPr>
        <w:jc w:val="right"/>
        <w:rPr>
          <w:rFonts w:ascii="Arial" w:hAnsi="Arial" w:cs="Arial"/>
          <w:rtl/>
          <w:lang w:val="en-GB"/>
        </w:rPr>
      </w:pPr>
      <w:r>
        <w:rPr>
          <w:rFonts w:ascii="Arial" w:hAnsi="Arial" w:cs="Arial" w:hint="cs"/>
          <w:rtl/>
          <w:lang w:val="en-GB"/>
        </w:rPr>
        <w:t xml:space="preserve">المرفقات: </w:t>
      </w:r>
    </w:p>
    <w:p w14:paraId="23DF2E33" w14:textId="59F15464" w:rsidR="00EA4605" w:rsidRPr="00EA4605" w:rsidRDefault="00EA4605" w:rsidP="00EA4605">
      <w:pPr>
        <w:pStyle w:val="ListParagraph"/>
        <w:numPr>
          <w:ilvl w:val="0"/>
          <w:numId w:val="26"/>
        </w:numPr>
        <w:bidi/>
        <w:ind w:left="386"/>
        <w:rPr>
          <w:rFonts w:ascii="Arial" w:hAnsi="Arial" w:cs="Arial"/>
        </w:rPr>
      </w:pPr>
      <w:r>
        <w:rPr>
          <w:rFonts w:ascii="Arial" w:hAnsi="Arial" w:cs="Arial" w:hint="cs"/>
          <w:rtl/>
        </w:rPr>
        <w:t xml:space="preserve">السيرة الذاتية للباحث الرئيس و الباحثين المساعدين. </w:t>
      </w:r>
      <w:bookmarkStart w:id="0" w:name="_GoBack"/>
      <w:bookmarkEnd w:id="0"/>
    </w:p>
    <w:sectPr w:rsidR="00EA4605" w:rsidRPr="00EA4605" w:rsidSect="00B92218">
      <w:headerReference w:type="default" r:id="rId7"/>
      <w:footerReference w:type="default" r:id="rId8"/>
      <w:pgSz w:w="11906" w:h="16838" w:code="9"/>
      <w:pgMar w:top="1800" w:right="1440" w:bottom="1267"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D0761" w14:textId="77777777" w:rsidR="007708B4" w:rsidRDefault="007708B4" w:rsidP="003251B0">
      <w:pPr>
        <w:spacing w:after="0" w:line="240" w:lineRule="auto"/>
      </w:pPr>
      <w:r>
        <w:separator/>
      </w:r>
    </w:p>
  </w:endnote>
  <w:endnote w:type="continuationSeparator" w:id="0">
    <w:p w14:paraId="24EEA219" w14:textId="77777777" w:rsidR="007708B4" w:rsidRDefault="007708B4" w:rsidP="0032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Aharoni">
    <w:altName w:val="Times New Roman"/>
    <w:charset w:val="00"/>
    <w:family w:val="auto"/>
    <w:pitch w:val="variable"/>
    <w:sig w:usb0="00000000"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C4BD" w14:textId="02A9CA12" w:rsidR="002946DE" w:rsidRPr="00225734" w:rsidRDefault="007708B4" w:rsidP="00222FE6">
    <w:pPr>
      <w:pStyle w:val="Footer"/>
      <w:tabs>
        <w:tab w:val="clear" w:pos="9360"/>
        <w:tab w:val="right" w:pos="9810"/>
      </w:tabs>
      <w:ind w:left="-540"/>
      <w:rPr>
        <w:sz w:val="20"/>
        <w:szCs w:val="20"/>
      </w:rPr>
    </w:pPr>
    <w:sdt>
      <w:sdtPr>
        <w:id w:val="1295264667"/>
        <w:docPartObj>
          <w:docPartGallery w:val="Page Numbers (Bottom of Page)"/>
          <w:docPartUnique/>
        </w:docPartObj>
      </w:sdtPr>
      <w:sdtEndPr/>
      <w:sdtContent>
        <w:r w:rsidR="002946DE" w:rsidRPr="00D201C8">
          <w:rPr>
            <w:rFonts w:ascii="Arial" w:hAnsi="Arial" w:cs="Arial"/>
          </w:rPr>
          <w:fldChar w:fldCharType="begin"/>
        </w:r>
        <w:r w:rsidR="002946DE" w:rsidRPr="00D201C8">
          <w:rPr>
            <w:rFonts w:ascii="Arial" w:hAnsi="Arial" w:cs="Arial"/>
          </w:rPr>
          <w:instrText xml:space="preserve"> PAGE   \* MERGEFORMAT </w:instrText>
        </w:r>
        <w:r w:rsidR="002946DE" w:rsidRPr="00D201C8">
          <w:rPr>
            <w:rFonts w:ascii="Arial" w:hAnsi="Arial" w:cs="Arial"/>
          </w:rPr>
          <w:fldChar w:fldCharType="separate"/>
        </w:r>
        <w:r w:rsidR="00701572">
          <w:rPr>
            <w:rFonts w:ascii="Arial" w:hAnsi="Arial" w:cs="Arial"/>
            <w:noProof/>
          </w:rPr>
          <w:t>2</w:t>
        </w:r>
        <w:r w:rsidR="002946DE" w:rsidRPr="00D201C8">
          <w:rPr>
            <w:rFonts w:ascii="Arial" w:hAnsi="Arial" w:cs="Arial"/>
          </w:rPr>
          <w:fldChar w:fldCharType="end"/>
        </w:r>
      </w:sdtContent>
    </w:sdt>
    <w:r w:rsidR="002946DE">
      <w:tab/>
    </w:r>
    <w:r w:rsidR="002946D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43061" w14:textId="77777777" w:rsidR="007708B4" w:rsidRDefault="007708B4" w:rsidP="003251B0">
      <w:pPr>
        <w:spacing w:after="0" w:line="240" w:lineRule="auto"/>
      </w:pPr>
      <w:r>
        <w:separator/>
      </w:r>
    </w:p>
  </w:footnote>
  <w:footnote w:type="continuationSeparator" w:id="0">
    <w:p w14:paraId="2A876E92" w14:textId="77777777" w:rsidR="007708B4" w:rsidRDefault="007708B4" w:rsidP="00325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050F" w14:textId="5E8283C8" w:rsidR="002946DE" w:rsidRPr="003D7AE5" w:rsidRDefault="002946DE" w:rsidP="00771994">
    <w:pPr>
      <w:pStyle w:val="Header"/>
      <w:bidi/>
      <w:ind w:left="720"/>
      <w:rPr>
        <w:rFonts w:ascii="Arial" w:hAnsi="Arial" w:cs="Arial"/>
        <w:sz w:val="16"/>
        <w:szCs w:val="16"/>
      </w:rPr>
    </w:pPr>
    <w:r w:rsidRPr="005130D5">
      <w:rPr>
        <w:rFonts w:ascii="Arial" w:hAnsi="Arial" w:cs="Arial"/>
        <w:i/>
        <w:noProof/>
        <w:sz w:val="20"/>
        <w:szCs w:val="20"/>
      </w:rPr>
      <mc:AlternateContent>
        <mc:Choice Requires="wps">
          <w:drawing>
            <wp:anchor distT="0" distB="0" distL="114300" distR="114300" simplePos="0" relativeHeight="251659264" behindDoc="0" locked="0" layoutInCell="1" allowOverlap="1" wp14:anchorId="326225CF" wp14:editId="4FA4926D">
              <wp:simplePos x="0" y="0"/>
              <wp:positionH relativeFrom="column">
                <wp:posOffset>-352425</wp:posOffset>
              </wp:positionH>
              <wp:positionV relativeFrom="paragraph">
                <wp:posOffset>712470</wp:posOffset>
              </wp:positionV>
              <wp:extent cx="1112808" cy="304800"/>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808" cy="304800"/>
                      </a:xfrm>
                      <a:prstGeom prst="rect">
                        <a:avLst/>
                      </a:prstGeom>
                      <a:noFill/>
                      <a:ln w="9525">
                        <a:noFill/>
                        <a:miter lim="800000"/>
                        <a:headEnd/>
                        <a:tailEnd/>
                      </a:ln>
                    </wps:spPr>
                    <wps:txbx>
                      <w:txbxContent>
                        <w:p w14:paraId="195F0500" w14:textId="77777777" w:rsidR="002946DE" w:rsidRPr="006F7426" w:rsidRDefault="002946DE" w:rsidP="00252A79">
                          <w:pPr>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6225CF" id="_x0000_t202" coordsize="21600,21600" o:spt="202" path="m,l,21600r21600,l21600,xe">
              <v:stroke joinstyle="miter"/>
              <v:path gradientshapeok="t" o:connecttype="rect"/>
            </v:shapetype>
            <v:shape id="Text Box 2" o:spid="_x0000_s1026" type="#_x0000_t202" style="position:absolute;left:0;text-align:left;margin-left:-27.75pt;margin-top:56.1pt;width:87.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" filled="f" stroked="f">
              <v:textbox>
                <w:txbxContent>
                  <w:p w14:paraId="195F0500" w14:textId="77777777" w:rsidR="002946DE" w:rsidRPr="006F7426" w:rsidRDefault="002946DE" w:rsidP="00252A79">
                    <w:pPr>
                      <w:jc w:val="center"/>
                      <w:rPr>
                        <w:b/>
                        <w:sz w:val="20"/>
                      </w:rPr>
                    </w:pPr>
                  </w:p>
                </w:txbxContent>
              </v:textbox>
            </v:shape>
          </w:pict>
        </mc:Fallback>
      </mc:AlternateContent>
    </w:r>
    <w:r w:rsidR="00771994">
      <w:rPr>
        <w:rFonts w:ascii="Arial" w:hAnsi="Arial" w:cs="Arial" w:hint="cs"/>
        <w:sz w:val="16"/>
        <w:szCs w:val="16"/>
        <w:rtl/>
      </w:rPr>
      <w:t xml:space="preserve">    </w:t>
    </w:r>
    <w:r w:rsidR="00771994">
      <w:rPr>
        <w:noProof/>
      </w:rPr>
      <w:drawing>
        <wp:inline distT="0" distB="0" distL="0" distR="0" wp14:anchorId="59A5A170" wp14:editId="3559A4C8">
          <wp:extent cx="2110874" cy="685206"/>
          <wp:effectExtent l="0" t="0" r="3810" b="635"/>
          <wp:docPr id="1" name="Picture 1" descr="cid:image001.png@01DA027E.A1BF8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A027E.A1BF88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28059" cy="723245"/>
                  </a:xfrm>
                  <a:prstGeom prst="rect">
                    <a:avLst/>
                  </a:prstGeom>
                  <a:noFill/>
                  <a:ln>
                    <a:noFill/>
                  </a:ln>
                </pic:spPr>
              </pic:pic>
            </a:graphicData>
          </a:graphic>
        </wp:inline>
      </w:drawing>
    </w:r>
    <w:r w:rsidR="00771994">
      <w:rPr>
        <w:rFonts w:ascii="Arial" w:hAnsi="Arial" w:cs="Arial" w:hint="cs"/>
        <w:sz w:val="16"/>
        <w:szCs w:val="16"/>
        <w:rtl/>
      </w:rPr>
      <w:t xml:space="preserve">                                                            </w:t>
    </w:r>
    <w:r w:rsidR="00771994">
      <w:rPr>
        <w:noProof/>
      </w:rPr>
      <w:drawing>
        <wp:inline distT="0" distB="0" distL="0" distR="0" wp14:anchorId="500683CB" wp14:editId="5804DB68">
          <wp:extent cx="1000574" cy="872688"/>
          <wp:effectExtent l="0" t="0" r="9525" b="3810"/>
          <wp:docPr id="2" name="Picture 2" descr="C:\Users\rjamoussi\AppData\Local\Microsoft\Windows\INetCache\Content.Word\شعار مركز العوتبي للدراسات الثقافية والتراث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jamoussi\AppData\Local\Microsoft\Windows\INetCache\Content.Word\شعار مركز العوتبي للدراسات الثقافية والتراثية.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327" cy="908233"/>
                  </a:xfrm>
                  <a:prstGeom prst="rect">
                    <a:avLst/>
                  </a:prstGeom>
                  <a:noFill/>
                  <a:ln>
                    <a:noFill/>
                  </a:ln>
                </pic:spPr>
              </pic:pic>
            </a:graphicData>
          </a:graphic>
        </wp:inline>
      </w:drawing>
    </w:r>
  </w:p>
  <w:p w14:paraId="32C8E4F8" w14:textId="77777777" w:rsidR="002946DE" w:rsidRPr="00D24210" w:rsidRDefault="002946DE" w:rsidP="00D24210">
    <w:pPr>
      <w:pStyle w:val="Header"/>
      <w:jc w:val="right"/>
      <w:rPr>
        <w:rFonts w:ascii="Arial" w:hAnsi="Arial" w:cs="Arial"/>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5F6"/>
    <w:multiLevelType w:val="hybridMultilevel"/>
    <w:tmpl w:val="FE103F66"/>
    <w:lvl w:ilvl="0" w:tplc="A1AEFA06">
      <w:start w:val="1"/>
      <w:numFmt w:val="lowerLetter"/>
      <w:lvlText w:val="%1)"/>
      <w:lvlJc w:val="left"/>
      <w:pPr>
        <w:ind w:left="360" w:hanging="360"/>
      </w:pPr>
      <w:rPr>
        <w:rFonts w:hint="default"/>
        <w:b/>
        <w:color w:val="1F497D"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FA74AB"/>
    <w:multiLevelType w:val="hybridMultilevel"/>
    <w:tmpl w:val="040CA7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00"/>
    <w:multiLevelType w:val="hybridMultilevel"/>
    <w:tmpl w:val="36746B0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C19171D"/>
    <w:multiLevelType w:val="hybridMultilevel"/>
    <w:tmpl w:val="3A36AD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128C7"/>
    <w:multiLevelType w:val="hybridMultilevel"/>
    <w:tmpl w:val="DE2868D0"/>
    <w:lvl w:ilvl="0" w:tplc="83306E94">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CA5C93"/>
    <w:multiLevelType w:val="multilevel"/>
    <w:tmpl w:val="9AEE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7158B"/>
    <w:multiLevelType w:val="hybridMultilevel"/>
    <w:tmpl w:val="41D87D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949F7"/>
    <w:multiLevelType w:val="hybridMultilevel"/>
    <w:tmpl w:val="1F2AE0B6"/>
    <w:lvl w:ilvl="0" w:tplc="5552B75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17ACF"/>
    <w:multiLevelType w:val="hybridMultilevel"/>
    <w:tmpl w:val="93AA5B90"/>
    <w:lvl w:ilvl="0" w:tplc="8926F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F41477"/>
    <w:multiLevelType w:val="hybridMultilevel"/>
    <w:tmpl w:val="46E07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252D7"/>
    <w:multiLevelType w:val="hybridMultilevel"/>
    <w:tmpl w:val="A45A8D72"/>
    <w:lvl w:ilvl="0" w:tplc="95B85A16">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92791B"/>
    <w:multiLevelType w:val="hybridMultilevel"/>
    <w:tmpl w:val="F0BA9626"/>
    <w:lvl w:ilvl="0" w:tplc="39C477D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60305A"/>
    <w:multiLevelType w:val="hybridMultilevel"/>
    <w:tmpl w:val="3D2C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A21E1D"/>
    <w:multiLevelType w:val="hybridMultilevel"/>
    <w:tmpl w:val="46E07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6C58AE"/>
    <w:multiLevelType w:val="hybridMultilevel"/>
    <w:tmpl w:val="A048982C"/>
    <w:lvl w:ilvl="0" w:tplc="07908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D9784C"/>
    <w:multiLevelType w:val="hybridMultilevel"/>
    <w:tmpl w:val="8936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2A5040"/>
    <w:multiLevelType w:val="hybridMultilevel"/>
    <w:tmpl w:val="2C6454CE"/>
    <w:lvl w:ilvl="0" w:tplc="24C896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120B37"/>
    <w:multiLevelType w:val="hybridMultilevel"/>
    <w:tmpl w:val="1DE88EBA"/>
    <w:lvl w:ilvl="0" w:tplc="D76E2BAC">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013FD4"/>
    <w:multiLevelType w:val="hybridMultilevel"/>
    <w:tmpl w:val="B9A0D1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33009"/>
    <w:multiLevelType w:val="hybridMultilevel"/>
    <w:tmpl w:val="F2D4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8E568C"/>
    <w:multiLevelType w:val="hybridMultilevel"/>
    <w:tmpl w:val="68C23646"/>
    <w:lvl w:ilvl="0" w:tplc="95B85A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84F5B"/>
    <w:multiLevelType w:val="hybridMultilevel"/>
    <w:tmpl w:val="062AC6BE"/>
    <w:lvl w:ilvl="0" w:tplc="684C9E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6234B"/>
    <w:multiLevelType w:val="hybridMultilevel"/>
    <w:tmpl w:val="568A52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E934BE"/>
    <w:multiLevelType w:val="multilevel"/>
    <w:tmpl w:val="220A56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C7E5035"/>
    <w:multiLevelType w:val="hybridMultilevel"/>
    <w:tmpl w:val="46E07C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B77B8"/>
    <w:multiLevelType w:val="hybridMultilevel"/>
    <w:tmpl w:val="BA4EC73A"/>
    <w:lvl w:ilvl="0" w:tplc="20804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2"/>
  </w:num>
  <w:num w:numId="3">
    <w:abstractNumId w:val="2"/>
  </w:num>
  <w:num w:numId="4">
    <w:abstractNumId w:val="1"/>
  </w:num>
  <w:num w:numId="5">
    <w:abstractNumId w:val="6"/>
  </w:num>
  <w:num w:numId="6">
    <w:abstractNumId w:val="3"/>
  </w:num>
  <w:num w:numId="7">
    <w:abstractNumId w:val="18"/>
  </w:num>
  <w:num w:numId="8">
    <w:abstractNumId w:val="11"/>
  </w:num>
  <w:num w:numId="9">
    <w:abstractNumId w:val="16"/>
  </w:num>
  <w:num w:numId="10">
    <w:abstractNumId w:val="24"/>
  </w:num>
  <w:num w:numId="11">
    <w:abstractNumId w:val="13"/>
  </w:num>
  <w:num w:numId="12">
    <w:abstractNumId w:val="9"/>
  </w:num>
  <w:num w:numId="13">
    <w:abstractNumId w:val="12"/>
  </w:num>
  <w:num w:numId="14">
    <w:abstractNumId w:val="19"/>
  </w:num>
  <w:num w:numId="15">
    <w:abstractNumId w:val="15"/>
  </w:num>
  <w:num w:numId="16">
    <w:abstractNumId w:val="4"/>
  </w:num>
  <w:num w:numId="17">
    <w:abstractNumId w:val="17"/>
  </w:num>
  <w:num w:numId="18">
    <w:abstractNumId w:val="25"/>
  </w:num>
  <w:num w:numId="19">
    <w:abstractNumId w:val="21"/>
  </w:num>
  <w:num w:numId="20">
    <w:abstractNumId w:val="14"/>
  </w:num>
  <w:num w:numId="21">
    <w:abstractNumId w:val="7"/>
  </w:num>
  <w:num w:numId="22">
    <w:abstractNumId w:val="23"/>
    <w:lvlOverride w:ilvl="0">
      <w:lvl w:ilvl="0">
        <w:numFmt w:val="bullet"/>
        <w:lvlText w:val=""/>
        <w:lvlJc w:val="left"/>
        <w:pPr>
          <w:tabs>
            <w:tab w:val="num" w:pos="720"/>
          </w:tabs>
          <w:ind w:left="720" w:hanging="360"/>
        </w:pPr>
        <w:rPr>
          <w:rFonts w:ascii="Symbol" w:hAnsi="Symbol" w:hint="default"/>
          <w:sz w:val="20"/>
        </w:rPr>
      </w:lvl>
    </w:lvlOverride>
  </w:num>
  <w:num w:numId="23">
    <w:abstractNumId w:val="5"/>
  </w:num>
  <w:num w:numId="24">
    <w:abstractNumId w:val="8"/>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ar-SA"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1B0"/>
    <w:rsid w:val="00001739"/>
    <w:rsid w:val="00007940"/>
    <w:rsid w:val="000167C0"/>
    <w:rsid w:val="00022D5C"/>
    <w:rsid w:val="00026C68"/>
    <w:rsid w:val="00042313"/>
    <w:rsid w:val="0006220E"/>
    <w:rsid w:val="00063F9E"/>
    <w:rsid w:val="000658D1"/>
    <w:rsid w:val="00066392"/>
    <w:rsid w:val="0007047B"/>
    <w:rsid w:val="000765F9"/>
    <w:rsid w:val="00080B4D"/>
    <w:rsid w:val="00081429"/>
    <w:rsid w:val="00084DB5"/>
    <w:rsid w:val="000862E0"/>
    <w:rsid w:val="00090F10"/>
    <w:rsid w:val="000943E3"/>
    <w:rsid w:val="00094742"/>
    <w:rsid w:val="000971D1"/>
    <w:rsid w:val="000A7666"/>
    <w:rsid w:val="000A7F04"/>
    <w:rsid w:val="000B3962"/>
    <w:rsid w:val="000B6A20"/>
    <w:rsid w:val="000C1E22"/>
    <w:rsid w:val="000D6511"/>
    <w:rsid w:val="000E0722"/>
    <w:rsid w:val="000E3768"/>
    <w:rsid w:val="000E7FB5"/>
    <w:rsid w:val="000F1464"/>
    <w:rsid w:val="000F3D55"/>
    <w:rsid w:val="00116043"/>
    <w:rsid w:val="00123C4E"/>
    <w:rsid w:val="0012400D"/>
    <w:rsid w:val="00147999"/>
    <w:rsid w:val="00147A19"/>
    <w:rsid w:val="00152E0D"/>
    <w:rsid w:val="00162B8D"/>
    <w:rsid w:val="001654A8"/>
    <w:rsid w:val="0017310C"/>
    <w:rsid w:val="001743E6"/>
    <w:rsid w:val="001765AF"/>
    <w:rsid w:val="00177B94"/>
    <w:rsid w:val="0018203A"/>
    <w:rsid w:val="0018209C"/>
    <w:rsid w:val="001869CD"/>
    <w:rsid w:val="001910B8"/>
    <w:rsid w:val="001951E0"/>
    <w:rsid w:val="00196488"/>
    <w:rsid w:val="00196D6C"/>
    <w:rsid w:val="001A3EBD"/>
    <w:rsid w:val="001B53BA"/>
    <w:rsid w:val="001B7120"/>
    <w:rsid w:val="001B7CEA"/>
    <w:rsid w:val="001C2DDE"/>
    <w:rsid w:val="001C33D8"/>
    <w:rsid w:val="001C7073"/>
    <w:rsid w:val="001D4C83"/>
    <w:rsid w:val="001D5D04"/>
    <w:rsid w:val="001D6BD2"/>
    <w:rsid w:val="001E2DAB"/>
    <w:rsid w:val="001E3739"/>
    <w:rsid w:val="001E38B9"/>
    <w:rsid w:val="001F3DA9"/>
    <w:rsid w:val="001F663C"/>
    <w:rsid w:val="002069E9"/>
    <w:rsid w:val="00207449"/>
    <w:rsid w:val="00207EE1"/>
    <w:rsid w:val="00211EA6"/>
    <w:rsid w:val="00214A0A"/>
    <w:rsid w:val="00222FE6"/>
    <w:rsid w:val="0022313D"/>
    <w:rsid w:val="00226419"/>
    <w:rsid w:val="00227EC9"/>
    <w:rsid w:val="002313F3"/>
    <w:rsid w:val="00232949"/>
    <w:rsid w:val="002335E5"/>
    <w:rsid w:val="00235715"/>
    <w:rsid w:val="00247E56"/>
    <w:rsid w:val="00247ED5"/>
    <w:rsid w:val="00252A79"/>
    <w:rsid w:val="00253F28"/>
    <w:rsid w:val="00264D10"/>
    <w:rsid w:val="00271C32"/>
    <w:rsid w:val="00273F0F"/>
    <w:rsid w:val="00276034"/>
    <w:rsid w:val="002773E5"/>
    <w:rsid w:val="00290E5F"/>
    <w:rsid w:val="00291666"/>
    <w:rsid w:val="00292414"/>
    <w:rsid w:val="00293B71"/>
    <w:rsid w:val="002946DE"/>
    <w:rsid w:val="002A6D7A"/>
    <w:rsid w:val="002C3A33"/>
    <w:rsid w:val="002D4BEF"/>
    <w:rsid w:val="002E2875"/>
    <w:rsid w:val="002E3D85"/>
    <w:rsid w:val="002F2987"/>
    <w:rsid w:val="002F2A3B"/>
    <w:rsid w:val="00303355"/>
    <w:rsid w:val="003068E1"/>
    <w:rsid w:val="00312E16"/>
    <w:rsid w:val="00321FB1"/>
    <w:rsid w:val="003221AE"/>
    <w:rsid w:val="003233CB"/>
    <w:rsid w:val="00323BFC"/>
    <w:rsid w:val="003245FF"/>
    <w:rsid w:val="003251B0"/>
    <w:rsid w:val="003300AA"/>
    <w:rsid w:val="00330D76"/>
    <w:rsid w:val="00333A61"/>
    <w:rsid w:val="00334E68"/>
    <w:rsid w:val="00335125"/>
    <w:rsid w:val="0033543F"/>
    <w:rsid w:val="00340E08"/>
    <w:rsid w:val="00341F7B"/>
    <w:rsid w:val="0034353B"/>
    <w:rsid w:val="00347944"/>
    <w:rsid w:val="00347FD0"/>
    <w:rsid w:val="00354B4D"/>
    <w:rsid w:val="00362935"/>
    <w:rsid w:val="003677F9"/>
    <w:rsid w:val="00375E23"/>
    <w:rsid w:val="0039010A"/>
    <w:rsid w:val="003932D4"/>
    <w:rsid w:val="00393329"/>
    <w:rsid w:val="003958AA"/>
    <w:rsid w:val="00395E67"/>
    <w:rsid w:val="003B081E"/>
    <w:rsid w:val="003B30B3"/>
    <w:rsid w:val="003C26CB"/>
    <w:rsid w:val="003C6573"/>
    <w:rsid w:val="003D07D9"/>
    <w:rsid w:val="003D1FD6"/>
    <w:rsid w:val="003D29F0"/>
    <w:rsid w:val="003D669D"/>
    <w:rsid w:val="003D7A3F"/>
    <w:rsid w:val="003E1861"/>
    <w:rsid w:val="003E1E4C"/>
    <w:rsid w:val="003E233C"/>
    <w:rsid w:val="003E406E"/>
    <w:rsid w:val="003F0249"/>
    <w:rsid w:val="003F69F8"/>
    <w:rsid w:val="0040031C"/>
    <w:rsid w:val="004014AA"/>
    <w:rsid w:val="00404E1C"/>
    <w:rsid w:val="00412387"/>
    <w:rsid w:val="004234FB"/>
    <w:rsid w:val="0042360D"/>
    <w:rsid w:val="00431055"/>
    <w:rsid w:val="00434E5B"/>
    <w:rsid w:val="00435902"/>
    <w:rsid w:val="00437219"/>
    <w:rsid w:val="00440C80"/>
    <w:rsid w:val="004416BE"/>
    <w:rsid w:val="004430C2"/>
    <w:rsid w:val="0044390E"/>
    <w:rsid w:val="00455017"/>
    <w:rsid w:val="00455FBA"/>
    <w:rsid w:val="00460F95"/>
    <w:rsid w:val="00460FAA"/>
    <w:rsid w:val="00467929"/>
    <w:rsid w:val="00467B6B"/>
    <w:rsid w:val="00474212"/>
    <w:rsid w:val="00474D47"/>
    <w:rsid w:val="0048509A"/>
    <w:rsid w:val="00486CEF"/>
    <w:rsid w:val="004876A2"/>
    <w:rsid w:val="00487FCA"/>
    <w:rsid w:val="0049292C"/>
    <w:rsid w:val="00494D1F"/>
    <w:rsid w:val="004A7B30"/>
    <w:rsid w:val="004B3AB4"/>
    <w:rsid w:val="004C052F"/>
    <w:rsid w:val="004C0DEE"/>
    <w:rsid w:val="004C31B4"/>
    <w:rsid w:val="004C57C9"/>
    <w:rsid w:val="004C5A86"/>
    <w:rsid w:val="004D0D87"/>
    <w:rsid w:val="004D773D"/>
    <w:rsid w:val="004E0F33"/>
    <w:rsid w:val="004E1972"/>
    <w:rsid w:val="004E356D"/>
    <w:rsid w:val="004E7A84"/>
    <w:rsid w:val="00504839"/>
    <w:rsid w:val="00506419"/>
    <w:rsid w:val="005070E3"/>
    <w:rsid w:val="00507FAC"/>
    <w:rsid w:val="00511721"/>
    <w:rsid w:val="005130D5"/>
    <w:rsid w:val="00525EFA"/>
    <w:rsid w:val="00531ACB"/>
    <w:rsid w:val="005413E4"/>
    <w:rsid w:val="00544222"/>
    <w:rsid w:val="005456BD"/>
    <w:rsid w:val="005532EC"/>
    <w:rsid w:val="00557360"/>
    <w:rsid w:val="00562F48"/>
    <w:rsid w:val="00567AF2"/>
    <w:rsid w:val="00572A57"/>
    <w:rsid w:val="005738F9"/>
    <w:rsid w:val="00576BD4"/>
    <w:rsid w:val="00576D11"/>
    <w:rsid w:val="005778A2"/>
    <w:rsid w:val="00577B71"/>
    <w:rsid w:val="00580DD8"/>
    <w:rsid w:val="00581E26"/>
    <w:rsid w:val="0058584A"/>
    <w:rsid w:val="005905D9"/>
    <w:rsid w:val="005908AC"/>
    <w:rsid w:val="00590D00"/>
    <w:rsid w:val="00596395"/>
    <w:rsid w:val="00597282"/>
    <w:rsid w:val="005A2047"/>
    <w:rsid w:val="005A4C31"/>
    <w:rsid w:val="005A6B0C"/>
    <w:rsid w:val="005A760B"/>
    <w:rsid w:val="005A7CA0"/>
    <w:rsid w:val="005B4299"/>
    <w:rsid w:val="005B55C9"/>
    <w:rsid w:val="005B61BD"/>
    <w:rsid w:val="005B6BE3"/>
    <w:rsid w:val="005C1143"/>
    <w:rsid w:val="005D2083"/>
    <w:rsid w:val="005D31BB"/>
    <w:rsid w:val="005D48F6"/>
    <w:rsid w:val="005E093C"/>
    <w:rsid w:val="005E3062"/>
    <w:rsid w:val="005E76E5"/>
    <w:rsid w:val="005F66DD"/>
    <w:rsid w:val="005F771A"/>
    <w:rsid w:val="00601468"/>
    <w:rsid w:val="00610B06"/>
    <w:rsid w:val="00612C36"/>
    <w:rsid w:val="006133B9"/>
    <w:rsid w:val="006204C6"/>
    <w:rsid w:val="00627B3F"/>
    <w:rsid w:val="00632A0E"/>
    <w:rsid w:val="006348C6"/>
    <w:rsid w:val="006356F0"/>
    <w:rsid w:val="00645153"/>
    <w:rsid w:val="0064539B"/>
    <w:rsid w:val="006472C5"/>
    <w:rsid w:val="0064736E"/>
    <w:rsid w:val="00656F50"/>
    <w:rsid w:val="006576D2"/>
    <w:rsid w:val="0066352F"/>
    <w:rsid w:val="00667709"/>
    <w:rsid w:val="00667A90"/>
    <w:rsid w:val="00673A6D"/>
    <w:rsid w:val="00677F60"/>
    <w:rsid w:val="00680E1E"/>
    <w:rsid w:val="006830F8"/>
    <w:rsid w:val="00686890"/>
    <w:rsid w:val="00687D67"/>
    <w:rsid w:val="00691317"/>
    <w:rsid w:val="006923DD"/>
    <w:rsid w:val="006A1241"/>
    <w:rsid w:val="006A3110"/>
    <w:rsid w:val="006A5A00"/>
    <w:rsid w:val="006B1DD4"/>
    <w:rsid w:val="006D3734"/>
    <w:rsid w:val="006D3955"/>
    <w:rsid w:val="006D603F"/>
    <w:rsid w:val="006D70FF"/>
    <w:rsid w:val="006E5DF7"/>
    <w:rsid w:val="006F4490"/>
    <w:rsid w:val="00701572"/>
    <w:rsid w:val="0070198A"/>
    <w:rsid w:val="00703A0E"/>
    <w:rsid w:val="0070490B"/>
    <w:rsid w:val="00704F69"/>
    <w:rsid w:val="00705278"/>
    <w:rsid w:val="007074BC"/>
    <w:rsid w:val="007117B7"/>
    <w:rsid w:val="007119B9"/>
    <w:rsid w:val="00713EB3"/>
    <w:rsid w:val="007143E5"/>
    <w:rsid w:val="0071701B"/>
    <w:rsid w:val="0073076E"/>
    <w:rsid w:val="007325C2"/>
    <w:rsid w:val="00734106"/>
    <w:rsid w:val="007341AE"/>
    <w:rsid w:val="007356CA"/>
    <w:rsid w:val="00735906"/>
    <w:rsid w:val="00735B30"/>
    <w:rsid w:val="00735BCC"/>
    <w:rsid w:val="007373CA"/>
    <w:rsid w:val="00745DF9"/>
    <w:rsid w:val="0075015B"/>
    <w:rsid w:val="00751172"/>
    <w:rsid w:val="007512AE"/>
    <w:rsid w:val="007542AD"/>
    <w:rsid w:val="0075757E"/>
    <w:rsid w:val="007650EA"/>
    <w:rsid w:val="007677C7"/>
    <w:rsid w:val="007708B4"/>
    <w:rsid w:val="00771994"/>
    <w:rsid w:val="00771AAD"/>
    <w:rsid w:val="0077401E"/>
    <w:rsid w:val="00774930"/>
    <w:rsid w:val="00782FF3"/>
    <w:rsid w:val="007907CB"/>
    <w:rsid w:val="00790D2F"/>
    <w:rsid w:val="0079252A"/>
    <w:rsid w:val="007A3E06"/>
    <w:rsid w:val="007A537D"/>
    <w:rsid w:val="007B0C7A"/>
    <w:rsid w:val="007B4ACB"/>
    <w:rsid w:val="007B682B"/>
    <w:rsid w:val="007C2459"/>
    <w:rsid w:val="007C2D5F"/>
    <w:rsid w:val="007C46E9"/>
    <w:rsid w:val="007E0EA9"/>
    <w:rsid w:val="007E1445"/>
    <w:rsid w:val="007E4903"/>
    <w:rsid w:val="007E7F6E"/>
    <w:rsid w:val="007F6CC2"/>
    <w:rsid w:val="00803B1B"/>
    <w:rsid w:val="00805A0B"/>
    <w:rsid w:val="00806B3A"/>
    <w:rsid w:val="00810D68"/>
    <w:rsid w:val="008246C6"/>
    <w:rsid w:val="00832DE5"/>
    <w:rsid w:val="00836C7A"/>
    <w:rsid w:val="00837833"/>
    <w:rsid w:val="00840E40"/>
    <w:rsid w:val="0084293E"/>
    <w:rsid w:val="00850E9C"/>
    <w:rsid w:val="00853577"/>
    <w:rsid w:val="008543A2"/>
    <w:rsid w:val="008572BE"/>
    <w:rsid w:val="008652B9"/>
    <w:rsid w:val="00866D49"/>
    <w:rsid w:val="00867CE6"/>
    <w:rsid w:val="00870DE4"/>
    <w:rsid w:val="00872F1D"/>
    <w:rsid w:val="00874B73"/>
    <w:rsid w:val="00876C7C"/>
    <w:rsid w:val="008949BB"/>
    <w:rsid w:val="008A0EA0"/>
    <w:rsid w:val="008B5190"/>
    <w:rsid w:val="008B7244"/>
    <w:rsid w:val="008C1487"/>
    <w:rsid w:val="008C3F11"/>
    <w:rsid w:val="008D1226"/>
    <w:rsid w:val="008D19FD"/>
    <w:rsid w:val="008D7919"/>
    <w:rsid w:val="008E3C8A"/>
    <w:rsid w:val="008E692A"/>
    <w:rsid w:val="008E7D05"/>
    <w:rsid w:val="008F1EE8"/>
    <w:rsid w:val="008F4B4D"/>
    <w:rsid w:val="00901E80"/>
    <w:rsid w:val="009101D2"/>
    <w:rsid w:val="00913233"/>
    <w:rsid w:val="00924C40"/>
    <w:rsid w:val="00926DDF"/>
    <w:rsid w:val="009463D9"/>
    <w:rsid w:val="00953586"/>
    <w:rsid w:val="00953A03"/>
    <w:rsid w:val="0095434E"/>
    <w:rsid w:val="009571DF"/>
    <w:rsid w:val="00961EB5"/>
    <w:rsid w:val="00962B3D"/>
    <w:rsid w:val="00962EE7"/>
    <w:rsid w:val="00965598"/>
    <w:rsid w:val="009678B8"/>
    <w:rsid w:val="00972D8D"/>
    <w:rsid w:val="009877D3"/>
    <w:rsid w:val="00987D23"/>
    <w:rsid w:val="009942BF"/>
    <w:rsid w:val="009A58D8"/>
    <w:rsid w:val="009A64ED"/>
    <w:rsid w:val="009B0294"/>
    <w:rsid w:val="009B160A"/>
    <w:rsid w:val="009C184A"/>
    <w:rsid w:val="009D2023"/>
    <w:rsid w:val="009D2E3F"/>
    <w:rsid w:val="009E0393"/>
    <w:rsid w:val="009E5419"/>
    <w:rsid w:val="009F5FEE"/>
    <w:rsid w:val="009F60AD"/>
    <w:rsid w:val="009F6EDF"/>
    <w:rsid w:val="00A04929"/>
    <w:rsid w:val="00A06A17"/>
    <w:rsid w:val="00A076DD"/>
    <w:rsid w:val="00A12C13"/>
    <w:rsid w:val="00A153FA"/>
    <w:rsid w:val="00A16161"/>
    <w:rsid w:val="00A2379D"/>
    <w:rsid w:val="00A25939"/>
    <w:rsid w:val="00A41104"/>
    <w:rsid w:val="00A43891"/>
    <w:rsid w:val="00A4605E"/>
    <w:rsid w:val="00A5202A"/>
    <w:rsid w:val="00A62964"/>
    <w:rsid w:val="00A844B2"/>
    <w:rsid w:val="00A870D3"/>
    <w:rsid w:val="00A9147B"/>
    <w:rsid w:val="00A91A1F"/>
    <w:rsid w:val="00A934E8"/>
    <w:rsid w:val="00A943A9"/>
    <w:rsid w:val="00AA0661"/>
    <w:rsid w:val="00AA2054"/>
    <w:rsid w:val="00AA2F83"/>
    <w:rsid w:val="00AA7D9D"/>
    <w:rsid w:val="00AB1445"/>
    <w:rsid w:val="00AC195D"/>
    <w:rsid w:val="00AC33CE"/>
    <w:rsid w:val="00AD0730"/>
    <w:rsid w:val="00AE1613"/>
    <w:rsid w:val="00AE4742"/>
    <w:rsid w:val="00AF31BF"/>
    <w:rsid w:val="00AF497B"/>
    <w:rsid w:val="00B00AE8"/>
    <w:rsid w:val="00B042D0"/>
    <w:rsid w:val="00B107EB"/>
    <w:rsid w:val="00B1394E"/>
    <w:rsid w:val="00B13D6C"/>
    <w:rsid w:val="00B14BAA"/>
    <w:rsid w:val="00B17F8A"/>
    <w:rsid w:val="00B20C66"/>
    <w:rsid w:val="00B2109E"/>
    <w:rsid w:val="00B25015"/>
    <w:rsid w:val="00B30404"/>
    <w:rsid w:val="00B33A47"/>
    <w:rsid w:val="00B34454"/>
    <w:rsid w:val="00B3688E"/>
    <w:rsid w:val="00B36CCB"/>
    <w:rsid w:val="00B40C7E"/>
    <w:rsid w:val="00B40DF4"/>
    <w:rsid w:val="00B44FDA"/>
    <w:rsid w:val="00B463C8"/>
    <w:rsid w:val="00B5071D"/>
    <w:rsid w:val="00B52ED2"/>
    <w:rsid w:val="00B53B8F"/>
    <w:rsid w:val="00B54471"/>
    <w:rsid w:val="00B641BE"/>
    <w:rsid w:val="00B66445"/>
    <w:rsid w:val="00B8301A"/>
    <w:rsid w:val="00B87063"/>
    <w:rsid w:val="00B92218"/>
    <w:rsid w:val="00B934CD"/>
    <w:rsid w:val="00B948D9"/>
    <w:rsid w:val="00BA448B"/>
    <w:rsid w:val="00BB1446"/>
    <w:rsid w:val="00BB72DA"/>
    <w:rsid w:val="00BB7CC3"/>
    <w:rsid w:val="00BC088D"/>
    <w:rsid w:val="00BC4811"/>
    <w:rsid w:val="00BC5D14"/>
    <w:rsid w:val="00BC6BB7"/>
    <w:rsid w:val="00BD3ACD"/>
    <w:rsid w:val="00BD4959"/>
    <w:rsid w:val="00BE6917"/>
    <w:rsid w:val="00BF048A"/>
    <w:rsid w:val="00BF56F1"/>
    <w:rsid w:val="00C02B8F"/>
    <w:rsid w:val="00C06891"/>
    <w:rsid w:val="00C13975"/>
    <w:rsid w:val="00C15503"/>
    <w:rsid w:val="00C17F59"/>
    <w:rsid w:val="00C245ED"/>
    <w:rsid w:val="00C24F9D"/>
    <w:rsid w:val="00C26D95"/>
    <w:rsid w:val="00C31622"/>
    <w:rsid w:val="00C346F8"/>
    <w:rsid w:val="00C35C08"/>
    <w:rsid w:val="00C415F9"/>
    <w:rsid w:val="00C43544"/>
    <w:rsid w:val="00C7038A"/>
    <w:rsid w:val="00C7085A"/>
    <w:rsid w:val="00C81628"/>
    <w:rsid w:val="00C85B73"/>
    <w:rsid w:val="00C86442"/>
    <w:rsid w:val="00C90A17"/>
    <w:rsid w:val="00C91145"/>
    <w:rsid w:val="00C93E0D"/>
    <w:rsid w:val="00CA3F5E"/>
    <w:rsid w:val="00CA65B3"/>
    <w:rsid w:val="00CB4397"/>
    <w:rsid w:val="00CB49C0"/>
    <w:rsid w:val="00CB6287"/>
    <w:rsid w:val="00CB7968"/>
    <w:rsid w:val="00CC79BD"/>
    <w:rsid w:val="00CD2583"/>
    <w:rsid w:val="00CD3D96"/>
    <w:rsid w:val="00CD4DDE"/>
    <w:rsid w:val="00CD59D0"/>
    <w:rsid w:val="00CD5CEA"/>
    <w:rsid w:val="00CD7D2E"/>
    <w:rsid w:val="00CE555C"/>
    <w:rsid w:val="00CE55E1"/>
    <w:rsid w:val="00CE744F"/>
    <w:rsid w:val="00CF0253"/>
    <w:rsid w:val="00CF6AB1"/>
    <w:rsid w:val="00D06D97"/>
    <w:rsid w:val="00D10398"/>
    <w:rsid w:val="00D107FA"/>
    <w:rsid w:val="00D201C8"/>
    <w:rsid w:val="00D207B2"/>
    <w:rsid w:val="00D20A43"/>
    <w:rsid w:val="00D2260C"/>
    <w:rsid w:val="00D24210"/>
    <w:rsid w:val="00D302EA"/>
    <w:rsid w:val="00D304BC"/>
    <w:rsid w:val="00D32B34"/>
    <w:rsid w:val="00D452B7"/>
    <w:rsid w:val="00D508A7"/>
    <w:rsid w:val="00D50A8C"/>
    <w:rsid w:val="00D5337A"/>
    <w:rsid w:val="00D57907"/>
    <w:rsid w:val="00D63910"/>
    <w:rsid w:val="00D671D1"/>
    <w:rsid w:val="00D71872"/>
    <w:rsid w:val="00D76527"/>
    <w:rsid w:val="00D76EDA"/>
    <w:rsid w:val="00D9166C"/>
    <w:rsid w:val="00D971E2"/>
    <w:rsid w:val="00D97EDE"/>
    <w:rsid w:val="00DA20A0"/>
    <w:rsid w:val="00DB0FF7"/>
    <w:rsid w:val="00DB1C0B"/>
    <w:rsid w:val="00DB4690"/>
    <w:rsid w:val="00DC15DF"/>
    <w:rsid w:val="00DC19A2"/>
    <w:rsid w:val="00DC39E6"/>
    <w:rsid w:val="00DD062B"/>
    <w:rsid w:val="00DD2FCA"/>
    <w:rsid w:val="00DE289F"/>
    <w:rsid w:val="00DE2958"/>
    <w:rsid w:val="00DE7457"/>
    <w:rsid w:val="00DF1C71"/>
    <w:rsid w:val="00DF20BA"/>
    <w:rsid w:val="00DF354A"/>
    <w:rsid w:val="00DF5A03"/>
    <w:rsid w:val="00DF6A81"/>
    <w:rsid w:val="00DF7AEE"/>
    <w:rsid w:val="00DF7CE7"/>
    <w:rsid w:val="00E0034F"/>
    <w:rsid w:val="00E0156A"/>
    <w:rsid w:val="00E11322"/>
    <w:rsid w:val="00E127FC"/>
    <w:rsid w:val="00E164BB"/>
    <w:rsid w:val="00E16722"/>
    <w:rsid w:val="00E36862"/>
    <w:rsid w:val="00E43EA0"/>
    <w:rsid w:val="00E46799"/>
    <w:rsid w:val="00E472B8"/>
    <w:rsid w:val="00E5099C"/>
    <w:rsid w:val="00E51055"/>
    <w:rsid w:val="00E53916"/>
    <w:rsid w:val="00E55972"/>
    <w:rsid w:val="00E57F6B"/>
    <w:rsid w:val="00E662CB"/>
    <w:rsid w:val="00E71A6B"/>
    <w:rsid w:val="00E75191"/>
    <w:rsid w:val="00E7604C"/>
    <w:rsid w:val="00E77C53"/>
    <w:rsid w:val="00E77FED"/>
    <w:rsid w:val="00E84890"/>
    <w:rsid w:val="00E84AA7"/>
    <w:rsid w:val="00E97F73"/>
    <w:rsid w:val="00EA4605"/>
    <w:rsid w:val="00EB7801"/>
    <w:rsid w:val="00EC0CCC"/>
    <w:rsid w:val="00ED3288"/>
    <w:rsid w:val="00EE15C6"/>
    <w:rsid w:val="00EE19E6"/>
    <w:rsid w:val="00EE59DE"/>
    <w:rsid w:val="00EE5DC2"/>
    <w:rsid w:val="00EF2AED"/>
    <w:rsid w:val="00EF6EDB"/>
    <w:rsid w:val="00F00BF8"/>
    <w:rsid w:val="00F042B8"/>
    <w:rsid w:val="00F056C4"/>
    <w:rsid w:val="00F05819"/>
    <w:rsid w:val="00F06013"/>
    <w:rsid w:val="00F07A44"/>
    <w:rsid w:val="00F07BB6"/>
    <w:rsid w:val="00F12619"/>
    <w:rsid w:val="00F136A2"/>
    <w:rsid w:val="00F13A2C"/>
    <w:rsid w:val="00F24DFD"/>
    <w:rsid w:val="00F26AC2"/>
    <w:rsid w:val="00F3259B"/>
    <w:rsid w:val="00F41069"/>
    <w:rsid w:val="00F45B20"/>
    <w:rsid w:val="00F47816"/>
    <w:rsid w:val="00F53D62"/>
    <w:rsid w:val="00F5560E"/>
    <w:rsid w:val="00F56C04"/>
    <w:rsid w:val="00F609B6"/>
    <w:rsid w:val="00F702C3"/>
    <w:rsid w:val="00F73EA4"/>
    <w:rsid w:val="00F8093C"/>
    <w:rsid w:val="00F92D94"/>
    <w:rsid w:val="00F93816"/>
    <w:rsid w:val="00FA6CB8"/>
    <w:rsid w:val="00FB46FC"/>
    <w:rsid w:val="00FC3297"/>
    <w:rsid w:val="00FC3A73"/>
    <w:rsid w:val="00FD0134"/>
    <w:rsid w:val="00FD0211"/>
    <w:rsid w:val="00FD5CC1"/>
    <w:rsid w:val="00FE351E"/>
    <w:rsid w:val="00FE7404"/>
    <w:rsid w:val="00FF2D47"/>
    <w:rsid w:val="00FF3F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4A43B"/>
  <w15:docId w15:val="{64FA1FED-714B-4965-8D29-17461272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51B0"/>
  </w:style>
  <w:style w:type="paragraph" w:styleId="Heading1">
    <w:name w:val="heading 1"/>
    <w:basedOn w:val="Normal"/>
    <w:next w:val="Normal"/>
    <w:link w:val="Heading1Char"/>
    <w:uiPriority w:val="9"/>
    <w:qFormat/>
    <w:rsid w:val="0032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4605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911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1B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3251B0"/>
    <w:pPr>
      <w:ind w:left="720"/>
      <w:contextualSpacing/>
    </w:pPr>
    <w:rPr>
      <w:rFonts w:eastAsiaTheme="minorEastAsia"/>
      <w:lang w:val="en-GB" w:eastAsia="en-GB"/>
    </w:rPr>
  </w:style>
  <w:style w:type="paragraph" w:styleId="NoSpacing">
    <w:name w:val="No Spacing"/>
    <w:link w:val="NoSpacingChar"/>
    <w:uiPriority w:val="1"/>
    <w:qFormat/>
    <w:rsid w:val="003251B0"/>
    <w:pPr>
      <w:spacing w:after="0" w:line="240" w:lineRule="auto"/>
    </w:pPr>
    <w:rPr>
      <w:lang w:val="en-GB" w:eastAsia="en-GB"/>
    </w:rPr>
  </w:style>
  <w:style w:type="character" w:customStyle="1" w:styleId="NoSpacingChar">
    <w:name w:val="No Spacing Char"/>
    <w:basedOn w:val="DefaultParagraphFont"/>
    <w:link w:val="NoSpacing"/>
    <w:uiPriority w:val="1"/>
    <w:rsid w:val="003251B0"/>
    <w:rPr>
      <w:lang w:val="en-GB" w:eastAsia="en-GB"/>
    </w:rPr>
  </w:style>
  <w:style w:type="paragraph" w:styleId="Header">
    <w:name w:val="header"/>
    <w:basedOn w:val="Normal"/>
    <w:link w:val="HeaderChar"/>
    <w:uiPriority w:val="99"/>
    <w:unhideWhenUsed/>
    <w:rsid w:val="00325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1B0"/>
  </w:style>
  <w:style w:type="paragraph" w:styleId="Footer">
    <w:name w:val="footer"/>
    <w:basedOn w:val="Normal"/>
    <w:link w:val="FooterChar"/>
    <w:uiPriority w:val="99"/>
    <w:unhideWhenUsed/>
    <w:rsid w:val="00325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51B0"/>
  </w:style>
  <w:style w:type="table" w:styleId="TableGrid">
    <w:name w:val="Table Grid"/>
    <w:basedOn w:val="TableNormal"/>
    <w:uiPriority w:val="39"/>
    <w:rsid w:val="00325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3251B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AllCapsHeading">
    <w:name w:val="All Caps Heading"/>
    <w:basedOn w:val="Normal"/>
    <w:rsid w:val="003251B0"/>
    <w:pPr>
      <w:spacing w:after="0" w:line="240" w:lineRule="auto"/>
    </w:pPr>
    <w:rPr>
      <w:rFonts w:ascii="Tahoma" w:eastAsia="Times New Roman" w:hAnsi="Tahoma" w:cs="Times New Roman"/>
      <w:b/>
      <w:caps/>
      <w:color w:val="808080"/>
      <w:spacing w:val="4"/>
      <w:sz w:val="14"/>
      <w:szCs w:val="16"/>
    </w:rPr>
  </w:style>
  <w:style w:type="table" w:customStyle="1" w:styleId="TableGrid1">
    <w:name w:val="Table Grid1"/>
    <w:basedOn w:val="TableNormal"/>
    <w:next w:val="TableGrid"/>
    <w:uiPriority w:val="59"/>
    <w:rsid w:val="0073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1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66C"/>
    <w:rPr>
      <w:rFonts w:ascii="Segoe UI" w:hAnsi="Segoe UI" w:cs="Segoe UI"/>
      <w:sz w:val="18"/>
      <w:szCs w:val="18"/>
    </w:rPr>
  </w:style>
  <w:style w:type="table" w:customStyle="1" w:styleId="LightGrid-Accent111">
    <w:name w:val="Light Grid - Accent 111"/>
    <w:basedOn w:val="TableNormal"/>
    <w:uiPriority w:val="62"/>
    <w:rsid w:val="00D24210"/>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ahoma" w:eastAsia="Times New Roman" w:hAnsi="Tahom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ahoma" w:eastAsia="Times New Roman" w:hAnsi="Tahom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15">
    <w:name w:val="Table Grid15"/>
    <w:basedOn w:val="TableNormal"/>
    <w:next w:val="TableGrid"/>
    <w:uiPriority w:val="59"/>
    <w:rsid w:val="00007940"/>
    <w:pPr>
      <w:spacing w:after="0" w:line="240" w:lineRule="auto"/>
    </w:pPr>
    <w:rPr>
      <w:rFonts w:ascii="Cambria" w:eastAsia="Calibri" w:hAnsi="Cambria" w:cs="Aharoni"/>
      <w:bCs/>
      <w:spacing w:val="4"/>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0794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91145"/>
    <w:rPr>
      <w:rFonts w:asciiTheme="majorHAnsi" w:eastAsiaTheme="majorEastAsia" w:hAnsiTheme="majorHAnsi" w:cstheme="majorBidi"/>
      <w:color w:val="243F60" w:themeColor="accent1" w:themeShade="7F"/>
      <w:sz w:val="24"/>
      <w:szCs w:val="24"/>
    </w:rPr>
  </w:style>
  <w:style w:type="paragraph" w:customStyle="1" w:styleId="Default">
    <w:name w:val="Default"/>
    <w:rsid w:val="00C91145"/>
    <w:pPr>
      <w:autoSpaceDE w:val="0"/>
      <w:autoSpaceDN w:val="0"/>
      <w:adjustRightInd w:val="0"/>
      <w:spacing w:after="0" w:line="240" w:lineRule="auto"/>
    </w:pPr>
    <w:rPr>
      <w:rFonts w:ascii="Arial" w:hAnsi="Arial" w:cs="Arial"/>
      <w:color w:val="000000"/>
      <w:sz w:val="24"/>
      <w:szCs w:val="24"/>
    </w:rPr>
  </w:style>
  <w:style w:type="character" w:customStyle="1" w:styleId="astriccolor">
    <w:name w:val="astriccolor"/>
    <w:basedOn w:val="DefaultParagraphFont"/>
    <w:rsid w:val="008F4B4D"/>
  </w:style>
  <w:style w:type="character" w:customStyle="1" w:styleId="textnormal1">
    <w:name w:val="textnormal1"/>
    <w:basedOn w:val="DefaultParagraphFont"/>
    <w:rsid w:val="0012400D"/>
    <w:rPr>
      <w:b w:val="0"/>
      <w:bCs w:val="0"/>
    </w:rPr>
  </w:style>
  <w:style w:type="character" w:customStyle="1" w:styleId="textbold1">
    <w:name w:val="textbold1"/>
    <w:basedOn w:val="DefaultParagraphFont"/>
    <w:rsid w:val="00810D68"/>
    <w:rPr>
      <w:b/>
      <w:bCs/>
    </w:rPr>
  </w:style>
  <w:style w:type="character" w:styleId="Hyperlink">
    <w:name w:val="Hyperlink"/>
    <w:basedOn w:val="DefaultParagraphFont"/>
    <w:uiPriority w:val="99"/>
    <w:unhideWhenUsed/>
    <w:rsid w:val="00AA0661"/>
    <w:rPr>
      <w:color w:val="0000FF" w:themeColor="hyperlink"/>
      <w:u w:val="single"/>
    </w:rPr>
  </w:style>
  <w:style w:type="character" w:customStyle="1" w:styleId="UnresolvedMention1">
    <w:name w:val="Unresolved Mention1"/>
    <w:basedOn w:val="DefaultParagraphFont"/>
    <w:uiPriority w:val="99"/>
    <w:semiHidden/>
    <w:unhideWhenUsed/>
    <w:rsid w:val="00AA0661"/>
    <w:rPr>
      <w:color w:val="605E5C"/>
      <w:shd w:val="clear" w:color="auto" w:fill="E1DFDD"/>
    </w:rPr>
  </w:style>
  <w:style w:type="character" w:styleId="CommentReference">
    <w:name w:val="annotation reference"/>
    <w:basedOn w:val="DefaultParagraphFont"/>
    <w:uiPriority w:val="99"/>
    <w:semiHidden/>
    <w:unhideWhenUsed/>
    <w:rsid w:val="00207EE1"/>
    <w:rPr>
      <w:sz w:val="16"/>
      <w:szCs w:val="16"/>
    </w:rPr>
  </w:style>
  <w:style w:type="paragraph" w:styleId="CommentText">
    <w:name w:val="annotation text"/>
    <w:basedOn w:val="Normal"/>
    <w:link w:val="CommentTextChar"/>
    <w:uiPriority w:val="99"/>
    <w:semiHidden/>
    <w:unhideWhenUsed/>
    <w:rsid w:val="00207EE1"/>
    <w:pPr>
      <w:spacing w:line="240" w:lineRule="auto"/>
    </w:pPr>
    <w:rPr>
      <w:sz w:val="20"/>
      <w:szCs w:val="20"/>
    </w:rPr>
  </w:style>
  <w:style w:type="character" w:customStyle="1" w:styleId="CommentTextChar">
    <w:name w:val="Comment Text Char"/>
    <w:basedOn w:val="DefaultParagraphFont"/>
    <w:link w:val="CommentText"/>
    <w:uiPriority w:val="99"/>
    <w:semiHidden/>
    <w:rsid w:val="00207EE1"/>
    <w:rPr>
      <w:sz w:val="20"/>
      <w:szCs w:val="20"/>
    </w:rPr>
  </w:style>
  <w:style w:type="paragraph" w:styleId="CommentSubject">
    <w:name w:val="annotation subject"/>
    <w:basedOn w:val="CommentText"/>
    <w:next w:val="CommentText"/>
    <w:link w:val="CommentSubjectChar"/>
    <w:uiPriority w:val="99"/>
    <w:semiHidden/>
    <w:unhideWhenUsed/>
    <w:rsid w:val="00207EE1"/>
    <w:rPr>
      <w:b/>
      <w:bCs/>
    </w:rPr>
  </w:style>
  <w:style w:type="character" w:customStyle="1" w:styleId="CommentSubjectChar">
    <w:name w:val="Comment Subject Char"/>
    <w:basedOn w:val="CommentTextChar"/>
    <w:link w:val="CommentSubject"/>
    <w:uiPriority w:val="99"/>
    <w:semiHidden/>
    <w:rsid w:val="00207EE1"/>
    <w:rPr>
      <w:b/>
      <w:bCs/>
      <w:sz w:val="20"/>
      <w:szCs w:val="20"/>
    </w:rPr>
  </w:style>
  <w:style w:type="character" w:styleId="FollowedHyperlink">
    <w:name w:val="FollowedHyperlink"/>
    <w:basedOn w:val="DefaultParagraphFont"/>
    <w:uiPriority w:val="99"/>
    <w:semiHidden/>
    <w:unhideWhenUsed/>
    <w:rsid w:val="00A844B2"/>
    <w:rPr>
      <w:color w:val="800080" w:themeColor="followedHyperlink"/>
      <w:u w:val="single"/>
    </w:rPr>
  </w:style>
  <w:style w:type="character" w:customStyle="1" w:styleId="UnresolvedMention2">
    <w:name w:val="Unresolved Mention2"/>
    <w:basedOn w:val="DefaultParagraphFont"/>
    <w:uiPriority w:val="99"/>
    <w:semiHidden/>
    <w:unhideWhenUsed/>
    <w:rsid w:val="00A4605E"/>
    <w:rPr>
      <w:color w:val="605E5C"/>
      <w:shd w:val="clear" w:color="auto" w:fill="E1DFDD"/>
    </w:rPr>
  </w:style>
  <w:style w:type="character" w:customStyle="1" w:styleId="Heading2Char">
    <w:name w:val="Heading 2 Char"/>
    <w:basedOn w:val="DefaultParagraphFont"/>
    <w:link w:val="Heading2"/>
    <w:uiPriority w:val="9"/>
    <w:semiHidden/>
    <w:rsid w:val="00A4605E"/>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271C32"/>
  </w:style>
  <w:style w:type="character" w:customStyle="1" w:styleId="UnresolvedMention3">
    <w:name w:val="Unresolved Mention3"/>
    <w:basedOn w:val="DefaultParagraphFont"/>
    <w:uiPriority w:val="99"/>
    <w:semiHidden/>
    <w:unhideWhenUsed/>
    <w:rsid w:val="00FA6C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529">
      <w:bodyDiv w:val="1"/>
      <w:marLeft w:val="0"/>
      <w:marRight w:val="0"/>
      <w:marTop w:val="0"/>
      <w:marBottom w:val="0"/>
      <w:divBdr>
        <w:top w:val="none" w:sz="0" w:space="0" w:color="auto"/>
        <w:left w:val="none" w:sz="0" w:space="0" w:color="auto"/>
        <w:bottom w:val="none" w:sz="0" w:space="0" w:color="auto"/>
        <w:right w:val="none" w:sz="0" w:space="0" w:color="auto"/>
      </w:divBdr>
    </w:div>
    <w:div w:id="34745454">
      <w:bodyDiv w:val="1"/>
      <w:marLeft w:val="0"/>
      <w:marRight w:val="0"/>
      <w:marTop w:val="0"/>
      <w:marBottom w:val="0"/>
      <w:divBdr>
        <w:top w:val="none" w:sz="0" w:space="0" w:color="auto"/>
        <w:left w:val="none" w:sz="0" w:space="0" w:color="auto"/>
        <w:bottom w:val="none" w:sz="0" w:space="0" w:color="auto"/>
        <w:right w:val="none" w:sz="0" w:space="0" w:color="auto"/>
      </w:divBdr>
    </w:div>
    <w:div w:id="61947859">
      <w:bodyDiv w:val="1"/>
      <w:marLeft w:val="0"/>
      <w:marRight w:val="0"/>
      <w:marTop w:val="0"/>
      <w:marBottom w:val="0"/>
      <w:divBdr>
        <w:top w:val="none" w:sz="0" w:space="0" w:color="auto"/>
        <w:left w:val="none" w:sz="0" w:space="0" w:color="auto"/>
        <w:bottom w:val="none" w:sz="0" w:space="0" w:color="auto"/>
        <w:right w:val="none" w:sz="0" w:space="0" w:color="auto"/>
      </w:divBdr>
    </w:div>
    <w:div w:id="120468115">
      <w:bodyDiv w:val="1"/>
      <w:marLeft w:val="0"/>
      <w:marRight w:val="0"/>
      <w:marTop w:val="0"/>
      <w:marBottom w:val="0"/>
      <w:divBdr>
        <w:top w:val="none" w:sz="0" w:space="0" w:color="auto"/>
        <w:left w:val="none" w:sz="0" w:space="0" w:color="auto"/>
        <w:bottom w:val="none" w:sz="0" w:space="0" w:color="auto"/>
        <w:right w:val="none" w:sz="0" w:space="0" w:color="auto"/>
      </w:divBdr>
    </w:div>
    <w:div w:id="122887911">
      <w:bodyDiv w:val="1"/>
      <w:marLeft w:val="0"/>
      <w:marRight w:val="0"/>
      <w:marTop w:val="0"/>
      <w:marBottom w:val="0"/>
      <w:divBdr>
        <w:top w:val="none" w:sz="0" w:space="0" w:color="auto"/>
        <w:left w:val="none" w:sz="0" w:space="0" w:color="auto"/>
        <w:bottom w:val="none" w:sz="0" w:space="0" w:color="auto"/>
        <w:right w:val="none" w:sz="0" w:space="0" w:color="auto"/>
      </w:divBdr>
    </w:div>
    <w:div w:id="124391953">
      <w:bodyDiv w:val="1"/>
      <w:marLeft w:val="0"/>
      <w:marRight w:val="0"/>
      <w:marTop w:val="0"/>
      <w:marBottom w:val="0"/>
      <w:divBdr>
        <w:top w:val="none" w:sz="0" w:space="0" w:color="auto"/>
        <w:left w:val="none" w:sz="0" w:space="0" w:color="auto"/>
        <w:bottom w:val="none" w:sz="0" w:space="0" w:color="auto"/>
        <w:right w:val="none" w:sz="0" w:space="0" w:color="auto"/>
      </w:divBdr>
      <w:divsChild>
        <w:div w:id="1569147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588743">
              <w:marLeft w:val="0"/>
              <w:marRight w:val="0"/>
              <w:marTop w:val="0"/>
              <w:marBottom w:val="0"/>
              <w:divBdr>
                <w:top w:val="none" w:sz="0" w:space="0" w:color="auto"/>
                <w:left w:val="none" w:sz="0" w:space="0" w:color="auto"/>
                <w:bottom w:val="none" w:sz="0" w:space="0" w:color="auto"/>
                <w:right w:val="none" w:sz="0" w:space="0" w:color="auto"/>
              </w:divBdr>
              <w:divsChild>
                <w:div w:id="2129155297">
                  <w:marLeft w:val="0"/>
                  <w:marRight w:val="0"/>
                  <w:marTop w:val="0"/>
                  <w:marBottom w:val="0"/>
                  <w:divBdr>
                    <w:top w:val="none" w:sz="0" w:space="0" w:color="auto"/>
                    <w:left w:val="none" w:sz="0" w:space="0" w:color="auto"/>
                    <w:bottom w:val="none" w:sz="0" w:space="0" w:color="auto"/>
                    <w:right w:val="none" w:sz="0" w:space="0" w:color="auto"/>
                  </w:divBdr>
                  <w:divsChild>
                    <w:div w:id="566846658">
                      <w:marLeft w:val="0"/>
                      <w:marRight w:val="0"/>
                      <w:marTop w:val="0"/>
                      <w:marBottom w:val="0"/>
                      <w:divBdr>
                        <w:top w:val="none" w:sz="0" w:space="0" w:color="auto"/>
                        <w:left w:val="none" w:sz="0" w:space="0" w:color="auto"/>
                        <w:bottom w:val="none" w:sz="0" w:space="0" w:color="auto"/>
                        <w:right w:val="none" w:sz="0" w:space="0" w:color="auto"/>
                      </w:divBdr>
                      <w:divsChild>
                        <w:div w:id="52390890">
                          <w:marLeft w:val="0"/>
                          <w:marRight w:val="0"/>
                          <w:marTop w:val="0"/>
                          <w:marBottom w:val="0"/>
                          <w:divBdr>
                            <w:top w:val="none" w:sz="0" w:space="0" w:color="auto"/>
                            <w:left w:val="none" w:sz="0" w:space="0" w:color="auto"/>
                            <w:bottom w:val="none" w:sz="0" w:space="0" w:color="auto"/>
                            <w:right w:val="none" w:sz="0" w:space="0" w:color="auto"/>
                          </w:divBdr>
                          <w:divsChild>
                            <w:div w:id="52710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02180">
      <w:bodyDiv w:val="1"/>
      <w:marLeft w:val="0"/>
      <w:marRight w:val="0"/>
      <w:marTop w:val="0"/>
      <w:marBottom w:val="0"/>
      <w:divBdr>
        <w:top w:val="none" w:sz="0" w:space="0" w:color="auto"/>
        <w:left w:val="none" w:sz="0" w:space="0" w:color="auto"/>
        <w:bottom w:val="none" w:sz="0" w:space="0" w:color="auto"/>
        <w:right w:val="none" w:sz="0" w:space="0" w:color="auto"/>
      </w:divBdr>
    </w:div>
    <w:div w:id="167452251">
      <w:bodyDiv w:val="1"/>
      <w:marLeft w:val="0"/>
      <w:marRight w:val="0"/>
      <w:marTop w:val="0"/>
      <w:marBottom w:val="0"/>
      <w:divBdr>
        <w:top w:val="none" w:sz="0" w:space="0" w:color="auto"/>
        <w:left w:val="none" w:sz="0" w:space="0" w:color="auto"/>
        <w:bottom w:val="none" w:sz="0" w:space="0" w:color="auto"/>
        <w:right w:val="none" w:sz="0" w:space="0" w:color="auto"/>
      </w:divBdr>
    </w:div>
    <w:div w:id="215506546">
      <w:bodyDiv w:val="1"/>
      <w:marLeft w:val="0"/>
      <w:marRight w:val="0"/>
      <w:marTop w:val="0"/>
      <w:marBottom w:val="0"/>
      <w:divBdr>
        <w:top w:val="none" w:sz="0" w:space="0" w:color="auto"/>
        <w:left w:val="none" w:sz="0" w:space="0" w:color="auto"/>
        <w:bottom w:val="none" w:sz="0" w:space="0" w:color="auto"/>
        <w:right w:val="none" w:sz="0" w:space="0" w:color="auto"/>
      </w:divBdr>
    </w:div>
    <w:div w:id="224798012">
      <w:bodyDiv w:val="1"/>
      <w:marLeft w:val="0"/>
      <w:marRight w:val="0"/>
      <w:marTop w:val="0"/>
      <w:marBottom w:val="0"/>
      <w:divBdr>
        <w:top w:val="none" w:sz="0" w:space="0" w:color="auto"/>
        <w:left w:val="none" w:sz="0" w:space="0" w:color="auto"/>
        <w:bottom w:val="none" w:sz="0" w:space="0" w:color="auto"/>
        <w:right w:val="none" w:sz="0" w:space="0" w:color="auto"/>
      </w:divBdr>
    </w:div>
    <w:div w:id="275017144">
      <w:bodyDiv w:val="1"/>
      <w:marLeft w:val="0"/>
      <w:marRight w:val="0"/>
      <w:marTop w:val="0"/>
      <w:marBottom w:val="0"/>
      <w:divBdr>
        <w:top w:val="none" w:sz="0" w:space="0" w:color="auto"/>
        <w:left w:val="none" w:sz="0" w:space="0" w:color="auto"/>
        <w:bottom w:val="none" w:sz="0" w:space="0" w:color="auto"/>
        <w:right w:val="none" w:sz="0" w:space="0" w:color="auto"/>
      </w:divBdr>
    </w:div>
    <w:div w:id="351535800">
      <w:bodyDiv w:val="1"/>
      <w:marLeft w:val="0"/>
      <w:marRight w:val="0"/>
      <w:marTop w:val="0"/>
      <w:marBottom w:val="0"/>
      <w:divBdr>
        <w:top w:val="none" w:sz="0" w:space="0" w:color="auto"/>
        <w:left w:val="none" w:sz="0" w:space="0" w:color="auto"/>
        <w:bottom w:val="none" w:sz="0" w:space="0" w:color="auto"/>
        <w:right w:val="none" w:sz="0" w:space="0" w:color="auto"/>
      </w:divBdr>
    </w:div>
    <w:div w:id="358511216">
      <w:bodyDiv w:val="1"/>
      <w:marLeft w:val="0"/>
      <w:marRight w:val="0"/>
      <w:marTop w:val="0"/>
      <w:marBottom w:val="0"/>
      <w:divBdr>
        <w:top w:val="none" w:sz="0" w:space="0" w:color="auto"/>
        <w:left w:val="none" w:sz="0" w:space="0" w:color="auto"/>
        <w:bottom w:val="none" w:sz="0" w:space="0" w:color="auto"/>
        <w:right w:val="none" w:sz="0" w:space="0" w:color="auto"/>
      </w:divBdr>
    </w:div>
    <w:div w:id="382025316">
      <w:bodyDiv w:val="1"/>
      <w:marLeft w:val="0"/>
      <w:marRight w:val="0"/>
      <w:marTop w:val="0"/>
      <w:marBottom w:val="0"/>
      <w:divBdr>
        <w:top w:val="none" w:sz="0" w:space="0" w:color="auto"/>
        <w:left w:val="none" w:sz="0" w:space="0" w:color="auto"/>
        <w:bottom w:val="none" w:sz="0" w:space="0" w:color="auto"/>
        <w:right w:val="none" w:sz="0" w:space="0" w:color="auto"/>
      </w:divBdr>
    </w:div>
    <w:div w:id="416899000">
      <w:bodyDiv w:val="1"/>
      <w:marLeft w:val="0"/>
      <w:marRight w:val="0"/>
      <w:marTop w:val="0"/>
      <w:marBottom w:val="0"/>
      <w:divBdr>
        <w:top w:val="none" w:sz="0" w:space="0" w:color="auto"/>
        <w:left w:val="none" w:sz="0" w:space="0" w:color="auto"/>
        <w:bottom w:val="none" w:sz="0" w:space="0" w:color="auto"/>
        <w:right w:val="none" w:sz="0" w:space="0" w:color="auto"/>
      </w:divBdr>
    </w:div>
    <w:div w:id="431439741">
      <w:bodyDiv w:val="1"/>
      <w:marLeft w:val="0"/>
      <w:marRight w:val="0"/>
      <w:marTop w:val="0"/>
      <w:marBottom w:val="0"/>
      <w:divBdr>
        <w:top w:val="none" w:sz="0" w:space="0" w:color="auto"/>
        <w:left w:val="none" w:sz="0" w:space="0" w:color="auto"/>
        <w:bottom w:val="none" w:sz="0" w:space="0" w:color="auto"/>
        <w:right w:val="none" w:sz="0" w:space="0" w:color="auto"/>
      </w:divBdr>
    </w:div>
    <w:div w:id="440998921">
      <w:bodyDiv w:val="1"/>
      <w:marLeft w:val="0"/>
      <w:marRight w:val="0"/>
      <w:marTop w:val="0"/>
      <w:marBottom w:val="0"/>
      <w:divBdr>
        <w:top w:val="none" w:sz="0" w:space="0" w:color="auto"/>
        <w:left w:val="none" w:sz="0" w:space="0" w:color="auto"/>
        <w:bottom w:val="none" w:sz="0" w:space="0" w:color="auto"/>
        <w:right w:val="none" w:sz="0" w:space="0" w:color="auto"/>
      </w:divBdr>
    </w:div>
    <w:div w:id="469981998">
      <w:bodyDiv w:val="1"/>
      <w:marLeft w:val="0"/>
      <w:marRight w:val="0"/>
      <w:marTop w:val="0"/>
      <w:marBottom w:val="0"/>
      <w:divBdr>
        <w:top w:val="none" w:sz="0" w:space="0" w:color="auto"/>
        <w:left w:val="none" w:sz="0" w:space="0" w:color="auto"/>
        <w:bottom w:val="none" w:sz="0" w:space="0" w:color="auto"/>
        <w:right w:val="none" w:sz="0" w:space="0" w:color="auto"/>
      </w:divBdr>
    </w:div>
    <w:div w:id="473640375">
      <w:bodyDiv w:val="1"/>
      <w:marLeft w:val="0"/>
      <w:marRight w:val="0"/>
      <w:marTop w:val="0"/>
      <w:marBottom w:val="0"/>
      <w:divBdr>
        <w:top w:val="none" w:sz="0" w:space="0" w:color="auto"/>
        <w:left w:val="none" w:sz="0" w:space="0" w:color="auto"/>
        <w:bottom w:val="none" w:sz="0" w:space="0" w:color="auto"/>
        <w:right w:val="none" w:sz="0" w:space="0" w:color="auto"/>
      </w:divBdr>
    </w:div>
    <w:div w:id="558790561">
      <w:bodyDiv w:val="1"/>
      <w:marLeft w:val="0"/>
      <w:marRight w:val="0"/>
      <w:marTop w:val="0"/>
      <w:marBottom w:val="0"/>
      <w:divBdr>
        <w:top w:val="none" w:sz="0" w:space="0" w:color="auto"/>
        <w:left w:val="none" w:sz="0" w:space="0" w:color="auto"/>
        <w:bottom w:val="none" w:sz="0" w:space="0" w:color="auto"/>
        <w:right w:val="none" w:sz="0" w:space="0" w:color="auto"/>
      </w:divBdr>
    </w:div>
    <w:div w:id="623970872">
      <w:bodyDiv w:val="1"/>
      <w:marLeft w:val="0"/>
      <w:marRight w:val="0"/>
      <w:marTop w:val="0"/>
      <w:marBottom w:val="0"/>
      <w:divBdr>
        <w:top w:val="none" w:sz="0" w:space="0" w:color="auto"/>
        <w:left w:val="none" w:sz="0" w:space="0" w:color="auto"/>
        <w:bottom w:val="none" w:sz="0" w:space="0" w:color="auto"/>
        <w:right w:val="none" w:sz="0" w:space="0" w:color="auto"/>
      </w:divBdr>
    </w:div>
    <w:div w:id="657924009">
      <w:bodyDiv w:val="1"/>
      <w:marLeft w:val="0"/>
      <w:marRight w:val="0"/>
      <w:marTop w:val="0"/>
      <w:marBottom w:val="0"/>
      <w:divBdr>
        <w:top w:val="none" w:sz="0" w:space="0" w:color="auto"/>
        <w:left w:val="none" w:sz="0" w:space="0" w:color="auto"/>
        <w:bottom w:val="none" w:sz="0" w:space="0" w:color="auto"/>
        <w:right w:val="none" w:sz="0" w:space="0" w:color="auto"/>
      </w:divBdr>
    </w:div>
    <w:div w:id="675888894">
      <w:bodyDiv w:val="1"/>
      <w:marLeft w:val="0"/>
      <w:marRight w:val="0"/>
      <w:marTop w:val="0"/>
      <w:marBottom w:val="0"/>
      <w:divBdr>
        <w:top w:val="none" w:sz="0" w:space="0" w:color="auto"/>
        <w:left w:val="none" w:sz="0" w:space="0" w:color="auto"/>
        <w:bottom w:val="none" w:sz="0" w:space="0" w:color="auto"/>
        <w:right w:val="none" w:sz="0" w:space="0" w:color="auto"/>
      </w:divBdr>
      <w:divsChild>
        <w:div w:id="620647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421720">
              <w:marLeft w:val="0"/>
              <w:marRight w:val="0"/>
              <w:marTop w:val="0"/>
              <w:marBottom w:val="0"/>
              <w:divBdr>
                <w:top w:val="none" w:sz="0" w:space="0" w:color="auto"/>
                <w:left w:val="none" w:sz="0" w:space="0" w:color="auto"/>
                <w:bottom w:val="none" w:sz="0" w:space="0" w:color="auto"/>
                <w:right w:val="none" w:sz="0" w:space="0" w:color="auto"/>
              </w:divBdr>
              <w:divsChild>
                <w:div w:id="221143153">
                  <w:marLeft w:val="0"/>
                  <w:marRight w:val="0"/>
                  <w:marTop w:val="0"/>
                  <w:marBottom w:val="0"/>
                  <w:divBdr>
                    <w:top w:val="none" w:sz="0" w:space="0" w:color="auto"/>
                    <w:left w:val="none" w:sz="0" w:space="0" w:color="auto"/>
                    <w:bottom w:val="none" w:sz="0" w:space="0" w:color="auto"/>
                    <w:right w:val="none" w:sz="0" w:space="0" w:color="auto"/>
                  </w:divBdr>
                  <w:divsChild>
                    <w:div w:id="951133537">
                      <w:marLeft w:val="0"/>
                      <w:marRight w:val="0"/>
                      <w:marTop w:val="0"/>
                      <w:marBottom w:val="0"/>
                      <w:divBdr>
                        <w:top w:val="none" w:sz="0" w:space="0" w:color="auto"/>
                        <w:left w:val="none" w:sz="0" w:space="0" w:color="auto"/>
                        <w:bottom w:val="none" w:sz="0" w:space="0" w:color="auto"/>
                        <w:right w:val="none" w:sz="0" w:space="0" w:color="auto"/>
                      </w:divBdr>
                      <w:divsChild>
                        <w:div w:id="288315480">
                          <w:marLeft w:val="0"/>
                          <w:marRight w:val="0"/>
                          <w:marTop w:val="0"/>
                          <w:marBottom w:val="0"/>
                          <w:divBdr>
                            <w:top w:val="none" w:sz="0" w:space="0" w:color="auto"/>
                            <w:left w:val="none" w:sz="0" w:space="0" w:color="auto"/>
                            <w:bottom w:val="none" w:sz="0" w:space="0" w:color="auto"/>
                            <w:right w:val="none" w:sz="0" w:space="0" w:color="auto"/>
                          </w:divBdr>
                          <w:divsChild>
                            <w:div w:id="21327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346052">
      <w:bodyDiv w:val="1"/>
      <w:marLeft w:val="0"/>
      <w:marRight w:val="0"/>
      <w:marTop w:val="0"/>
      <w:marBottom w:val="0"/>
      <w:divBdr>
        <w:top w:val="none" w:sz="0" w:space="0" w:color="auto"/>
        <w:left w:val="none" w:sz="0" w:space="0" w:color="auto"/>
        <w:bottom w:val="none" w:sz="0" w:space="0" w:color="auto"/>
        <w:right w:val="none" w:sz="0" w:space="0" w:color="auto"/>
      </w:divBdr>
    </w:div>
    <w:div w:id="849637490">
      <w:bodyDiv w:val="1"/>
      <w:marLeft w:val="0"/>
      <w:marRight w:val="0"/>
      <w:marTop w:val="0"/>
      <w:marBottom w:val="0"/>
      <w:divBdr>
        <w:top w:val="none" w:sz="0" w:space="0" w:color="auto"/>
        <w:left w:val="none" w:sz="0" w:space="0" w:color="auto"/>
        <w:bottom w:val="none" w:sz="0" w:space="0" w:color="auto"/>
        <w:right w:val="none" w:sz="0" w:space="0" w:color="auto"/>
      </w:divBdr>
    </w:div>
    <w:div w:id="863902695">
      <w:bodyDiv w:val="1"/>
      <w:marLeft w:val="0"/>
      <w:marRight w:val="0"/>
      <w:marTop w:val="0"/>
      <w:marBottom w:val="0"/>
      <w:divBdr>
        <w:top w:val="none" w:sz="0" w:space="0" w:color="auto"/>
        <w:left w:val="none" w:sz="0" w:space="0" w:color="auto"/>
        <w:bottom w:val="none" w:sz="0" w:space="0" w:color="auto"/>
        <w:right w:val="none" w:sz="0" w:space="0" w:color="auto"/>
      </w:divBdr>
    </w:div>
    <w:div w:id="897010205">
      <w:bodyDiv w:val="1"/>
      <w:marLeft w:val="0"/>
      <w:marRight w:val="0"/>
      <w:marTop w:val="0"/>
      <w:marBottom w:val="0"/>
      <w:divBdr>
        <w:top w:val="none" w:sz="0" w:space="0" w:color="auto"/>
        <w:left w:val="none" w:sz="0" w:space="0" w:color="auto"/>
        <w:bottom w:val="none" w:sz="0" w:space="0" w:color="auto"/>
        <w:right w:val="none" w:sz="0" w:space="0" w:color="auto"/>
      </w:divBdr>
    </w:div>
    <w:div w:id="899829068">
      <w:bodyDiv w:val="1"/>
      <w:marLeft w:val="0"/>
      <w:marRight w:val="0"/>
      <w:marTop w:val="0"/>
      <w:marBottom w:val="0"/>
      <w:divBdr>
        <w:top w:val="none" w:sz="0" w:space="0" w:color="auto"/>
        <w:left w:val="none" w:sz="0" w:space="0" w:color="auto"/>
        <w:bottom w:val="none" w:sz="0" w:space="0" w:color="auto"/>
        <w:right w:val="none" w:sz="0" w:space="0" w:color="auto"/>
      </w:divBdr>
    </w:div>
    <w:div w:id="910963395">
      <w:bodyDiv w:val="1"/>
      <w:marLeft w:val="0"/>
      <w:marRight w:val="0"/>
      <w:marTop w:val="0"/>
      <w:marBottom w:val="0"/>
      <w:divBdr>
        <w:top w:val="none" w:sz="0" w:space="0" w:color="auto"/>
        <w:left w:val="none" w:sz="0" w:space="0" w:color="auto"/>
        <w:bottom w:val="none" w:sz="0" w:space="0" w:color="auto"/>
        <w:right w:val="none" w:sz="0" w:space="0" w:color="auto"/>
      </w:divBdr>
    </w:div>
    <w:div w:id="920718985">
      <w:bodyDiv w:val="1"/>
      <w:marLeft w:val="0"/>
      <w:marRight w:val="0"/>
      <w:marTop w:val="0"/>
      <w:marBottom w:val="0"/>
      <w:divBdr>
        <w:top w:val="none" w:sz="0" w:space="0" w:color="auto"/>
        <w:left w:val="none" w:sz="0" w:space="0" w:color="auto"/>
        <w:bottom w:val="none" w:sz="0" w:space="0" w:color="auto"/>
        <w:right w:val="none" w:sz="0" w:space="0" w:color="auto"/>
      </w:divBdr>
    </w:div>
    <w:div w:id="946352660">
      <w:bodyDiv w:val="1"/>
      <w:marLeft w:val="0"/>
      <w:marRight w:val="0"/>
      <w:marTop w:val="0"/>
      <w:marBottom w:val="0"/>
      <w:divBdr>
        <w:top w:val="none" w:sz="0" w:space="0" w:color="auto"/>
        <w:left w:val="none" w:sz="0" w:space="0" w:color="auto"/>
        <w:bottom w:val="none" w:sz="0" w:space="0" w:color="auto"/>
        <w:right w:val="none" w:sz="0" w:space="0" w:color="auto"/>
      </w:divBdr>
    </w:div>
    <w:div w:id="962081597">
      <w:bodyDiv w:val="1"/>
      <w:marLeft w:val="0"/>
      <w:marRight w:val="0"/>
      <w:marTop w:val="0"/>
      <w:marBottom w:val="0"/>
      <w:divBdr>
        <w:top w:val="none" w:sz="0" w:space="0" w:color="auto"/>
        <w:left w:val="none" w:sz="0" w:space="0" w:color="auto"/>
        <w:bottom w:val="none" w:sz="0" w:space="0" w:color="auto"/>
        <w:right w:val="none" w:sz="0" w:space="0" w:color="auto"/>
      </w:divBdr>
    </w:div>
    <w:div w:id="978262000">
      <w:bodyDiv w:val="1"/>
      <w:marLeft w:val="0"/>
      <w:marRight w:val="0"/>
      <w:marTop w:val="0"/>
      <w:marBottom w:val="0"/>
      <w:divBdr>
        <w:top w:val="none" w:sz="0" w:space="0" w:color="auto"/>
        <w:left w:val="none" w:sz="0" w:space="0" w:color="auto"/>
        <w:bottom w:val="none" w:sz="0" w:space="0" w:color="auto"/>
        <w:right w:val="none" w:sz="0" w:space="0" w:color="auto"/>
      </w:divBdr>
    </w:div>
    <w:div w:id="1035733065">
      <w:bodyDiv w:val="1"/>
      <w:marLeft w:val="0"/>
      <w:marRight w:val="0"/>
      <w:marTop w:val="0"/>
      <w:marBottom w:val="0"/>
      <w:divBdr>
        <w:top w:val="none" w:sz="0" w:space="0" w:color="auto"/>
        <w:left w:val="none" w:sz="0" w:space="0" w:color="auto"/>
        <w:bottom w:val="none" w:sz="0" w:space="0" w:color="auto"/>
        <w:right w:val="none" w:sz="0" w:space="0" w:color="auto"/>
      </w:divBdr>
    </w:div>
    <w:div w:id="1134716404">
      <w:bodyDiv w:val="1"/>
      <w:marLeft w:val="0"/>
      <w:marRight w:val="0"/>
      <w:marTop w:val="0"/>
      <w:marBottom w:val="0"/>
      <w:divBdr>
        <w:top w:val="none" w:sz="0" w:space="0" w:color="auto"/>
        <w:left w:val="none" w:sz="0" w:space="0" w:color="auto"/>
        <w:bottom w:val="none" w:sz="0" w:space="0" w:color="auto"/>
        <w:right w:val="none" w:sz="0" w:space="0" w:color="auto"/>
      </w:divBdr>
    </w:div>
    <w:div w:id="1136801617">
      <w:bodyDiv w:val="1"/>
      <w:marLeft w:val="0"/>
      <w:marRight w:val="0"/>
      <w:marTop w:val="0"/>
      <w:marBottom w:val="0"/>
      <w:divBdr>
        <w:top w:val="none" w:sz="0" w:space="0" w:color="auto"/>
        <w:left w:val="none" w:sz="0" w:space="0" w:color="auto"/>
        <w:bottom w:val="none" w:sz="0" w:space="0" w:color="auto"/>
        <w:right w:val="none" w:sz="0" w:space="0" w:color="auto"/>
      </w:divBdr>
    </w:div>
    <w:div w:id="1154102598">
      <w:bodyDiv w:val="1"/>
      <w:marLeft w:val="0"/>
      <w:marRight w:val="0"/>
      <w:marTop w:val="0"/>
      <w:marBottom w:val="0"/>
      <w:divBdr>
        <w:top w:val="none" w:sz="0" w:space="0" w:color="auto"/>
        <w:left w:val="none" w:sz="0" w:space="0" w:color="auto"/>
        <w:bottom w:val="none" w:sz="0" w:space="0" w:color="auto"/>
        <w:right w:val="none" w:sz="0" w:space="0" w:color="auto"/>
      </w:divBdr>
    </w:div>
    <w:div w:id="1166281555">
      <w:bodyDiv w:val="1"/>
      <w:marLeft w:val="0"/>
      <w:marRight w:val="0"/>
      <w:marTop w:val="0"/>
      <w:marBottom w:val="0"/>
      <w:divBdr>
        <w:top w:val="none" w:sz="0" w:space="0" w:color="auto"/>
        <w:left w:val="none" w:sz="0" w:space="0" w:color="auto"/>
        <w:bottom w:val="none" w:sz="0" w:space="0" w:color="auto"/>
        <w:right w:val="none" w:sz="0" w:space="0" w:color="auto"/>
      </w:divBdr>
    </w:div>
    <w:div w:id="1253007377">
      <w:bodyDiv w:val="1"/>
      <w:marLeft w:val="0"/>
      <w:marRight w:val="0"/>
      <w:marTop w:val="0"/>
      <w:marBottom w:val="0"/>
      <w:divBdr>
        <w:top w:val="none" w:sz="0" w:space="0" w:color="auto"/>
        <w:left w:val="none" w:sz="0" w:space="0" w:color="auto"/>
        <w:bottom w:val="none" w:sz="0" w:space="0" w:color="auto"/>
        <w:right w:val="none" w:sz="0" w:space="0" w:color="auto"/>
      </w:divBdr>
    </w:div>
    <w:div w:id="1290239728">
      <w:bodyDiv w:val="1"/>
      <w:marLeft w:val="0"/>
      <w:marRight w:val="0"/>
      <w:marTop w:val="0"/>
      <w:marBottom w:val="0"/>
      <w:divBdr>
        <w:top w:val="none" w:sz="0" w:space="0" w:color="auto"/>
        <w:left w:val="none" w:sz="0" w:space="0" w:color="auto"/>
        <w:bottom w:val="none" w:sz="0" w:space="0" w:color="auto"/>
        <w:right w:val="none" w:sz="0" w:space="0" w:color="auto"/>
      </w:divBdr>
    </w:div>
    <w:div w:id="1344892394">
      <w:bodyDiv w:val="1"/>
      <w:marLeft w:val="0"/>
      <w:marRight w:val="0"/>
      <w:marTop w:val="0"/>
      <w:marBottom w:val="0"/>
      <w:divBdr>
        <w:top w:val="none" w:sz="0" w:space="0" w:color="auto"/>
        <w:left w:val="none" w:sz="0" w:space="0" w:color="auto"/>
        <w:bottom w:val="none" w:sz="0" w:space="0" w:color="auto"/>
        <w:right w:val="none" w:sz="0" w:space="0" w:color="auto"/>
      </w:divBdr>
    </w:div>
    <w:div w:id="1414742279">
      <w:bodyDiv w:val="1"/>
      <w:marLeft w:val="0"/>
      <w:marRight w:val="0"/>
      <w:marTop w:val="0"/>
      <w:marBottom w:val="0"/>
      <w:divBdr>
        <w:top w:val="none" w:sz="0" w:space="0" w:color="auto"/>
        <w:left w:val="none" w:sz="0" w:space="0" w:color="auto"/>
        <w:bottom w:val="none" w:sz="0" w:space="0" w:color="auto"/>
        <w:right w:val="none" w:sz="0" w:space="0" w:color="auto"/>
      </w:divBdr>
    </w:div>
    <w:div w:id="1425107083">
      <w:bodyDiv w:val="1"/>
      <w:marLeft w:val="0"/>
      <w:marRight w:val="0"/>
      <w:marTop w:val="0"/>
      <w:marBottom w:val="0"/>
      <w:divBdr>
        <w:top w:val="none" w:sz="0" w:space="0" w:color="auto"/>
        <w:left w:val="none" w:sz="0" w:space="0" w:color="auto"/>
        <w:bottom w:val="none" w:sz="0" w:space="0" w:color="auto"/>
        <w:right w:val="none" w:sz="0" w:space="0" w:color="auto"/>
      </w:divBdr>
    </w:div>
    <w:div w:id="1432239363">
      <w:bodyDiv w:val="1"/>
      <w:marLeft w:val="0"/>
      <w:marRight w:val="0"/>
      <w:marTop w:val="0"/>
      <w:marBottom w:val="0"/>
      <w:divBdr>
        <w:top w:val="none" w:sz="0" w:space="0" w:color="auto"/>
        <w:left w:val="none" w:sz="0" w:space="0" w:color="auto"/>
        <w:bottom w:val="none" w:sz="0" w:space="0" w:color="auto"/>
        <w:right w:val="none" w:sz="0" w:space="0" w:color="auto"/>
      </w:divBdr>
    </w:div>
    <w:div w:id="1435053906">
      <w:bodyDiv w:val="1"/>
      <w:marLeft w:val="0"/>
      <w:marRight w:val="0"/>
      <w:marTop w:val="0"/>
      <w:marBottom w:val="0"/>
      <w:divBdr>
        <w:top w:val="none" w:sz="0" w:space="0" w:color="auto"/>
        <w:left w:val="none" w:sz="0" w:space="0" w:color="auto"/>
        <w:bottom w:val="none" w:sz="0" w:space="0" w:color="auto"/>
        <w:right w:val="none" w:sz="0" w:space="0" w:color="auto"/>
      </w:divBdr>
    </w:div>
    <w:div w:id="1549075614">
      <w:bodyDiv w:val="1"/>
      <w:marLeft w:val="0"/>
      <w:marRight w:val="0"/>
      <w:marTop w:val="0"/>
      <w:marBottom w:val="0"/>
      <w:divBdr>
        <w:top w:val="none" w:sz="0" w:space="0" w:color="auto"/>
        <w:left w:val="none" w:sz="0" w:space="0" w:color="auto"/>
        <w:bottom w:val="none" w:sz="0" w:space="0" w:color="auto"/>
        <w:right w:val="none" w:sz="0" w:space="0" w:color="auto"/>
      </w:divBdr>
    </w:div>
    <w:div w:id="1573002839">
      <w:bodyDiv w:val="1"/>
      <w:marLeft w:val="0"/>
      <w:marRight w:val="0"/>
      <w:marTop w:val="0"/>
      <w:marBottom w:val="0"/>
      <w:divBdr>
        <w:top w:val="none" w:sz="0" w:space="0" w:color="auto"/>
        <w:left w:val="none" w:sz="0" w:space="0" w:color="auto"/>
        <w:bottom w:val="none" w:sz="0" w:space="0" w:color="auto"/>
        <w:right w:val="none" w:sz="0" w:space="0" w:color="auto"/>
      </w:divBdr>
    </w:div>
    <w:div w:id="1633753748">
      <w:bodyDiv w:val="1"/>
      <w:marLeft w:val="0"/>
      <w:marRight w:val="0"/>
      <w:marTop w:val="0"/>
      <w:marBottom w:val="0"/>
      <w:divBdr>
        <w:top w:val="none" w:sz="0" w:space="0" w:color="auto"/>
        <w:left w:val="none" w:sz="0" w:space="0" w:color="auto"/>
        <w:bottom w:val="none" w:sz="0" w:space="0" w:color="auto"/>
        <w:right w:val="none" w:sz="0" w:space="0" w:color="auto"/>
      </w:divBdr>
    </w:div>
    <w:div w:id="1658797697">
      <w:bodyDiv w:val="1"/>
      <w:marLeft w:val="0"/>
      <w:marRight w:val="0"/>
      <w:marTop w:val="0"/>
      <w:marBottom w:val="0"/>
      <w:divBdr>
        <w:top w:val="none" w:sz="0" w:space="0" w:color="auto"/>
        <w:left w:val="none" w:sz="0" w:space="0" w:color="auto"/>
        <w:bottom w:val="none" w:sz="0" w:space="0" w:color="auto"/>
        <w:right w:val="none" w:sz="0" w:space="0" w:color="auto"/>
      </w:divBdr>
    </w:div>
    <w:div w:id="1664160229">
      <w:bodyDiv w:val="1"/>
      <w:marLeft w:val="0"/>
      <w:marRight w:val="0"/>
      <w:marTop w:val="0"/>
      <w:marBottom w:val="0"/>
      <w:divBdr>
        <w:top w:val="none" w:sz="0" w:space="0" w:color="auto"/>
        <w:left w:val="none" w:sz="0" w:space="0" w:color="auto"/>
        <w:bottom w:val="none" w:sz="0" w:space="0" w:color="auto"/>
        <w:right w:val="none" w:sz="0" w:space="0" w:color="auto"/>
      </w:divBdr>
    </w:div>
    <w:div w:id="1789202676">
      <w:bodyDiv w:val="1"/>
      <w:marLeft w:val="0"/>
      <w:marRight w:val="0"/>
      <w:marTop w:val="0"/>
      <w:marBottom w:val="0"/>
      <w:divBdr>
        <w:top w:val="none" w:sz="0" w:space="0" w:color="auto"/>
        <w:left w:val="none" w:sz="0" w:space="0" w:color="auto"/>
        <w:bottom w:val="none" w:sz="0" w:space="0" w:color="auto"/>
        <w:right w:val="none" w:sz="0" w:space="0" w:color="auto"/>
      </w:divBdr>
    </w:div>
    <w:div w:id="1803690877">
      <w:bodyDiv w:val="1"/>
      <w:marLeft w:val="0"/>
      <w:marRight w:val="0"/>
      <w:marTop w:val="0"/>
      <w:marBottom w:val="0"/>
      <w:divBdr>
        <w:top w:val="none" w:sz="0" w:space="0" w:color="auto"/>
        <w:left w:val="none" w:sz="0" w:space="0" w:color="auto"/>
        <w:bottom w:val="none" w:sz="0" w:space="0" w:color="auto"/>
        <w:right w:val="none" w:sz="0" w:space="0" w:color="auto"/>
      </w:divBdr>
    </w:div>
    <w:div w:id="1821118961">
      <w:bodyDiv w:val="1"/>
      <w:marLeft w:val="0"/>
      <w:marRight w:val="0"/>
      <w:marTop w:val="0"/>
      <w:marBottom w:val="0"/>
      <w:divBdr>
        <w:top w:val="none" w:sz="0" w:space="0" w:color="auto"/>
        <w:left w:val="none" w:sz="0" w:space="0" w:color="auto"/>
        <w:bottom w:val="none" w:sz="0" w:space="0" w:color="auto"/>
        <w:right w:val="none" w:sz="0" w:space="0" w:color="auto"/>
      </w:divBdr>
    </w:div>
    <w:div w:id="1856535684">
      <w:bodyDiv w:val="1"/>
      <w:marLeft w:val="0"/>
      <w:marRight w:val="0"/>
      <w:marTop w:val="0"/>
      <w:marBottom w:val="0"/>
      <w:divBdr>
        <w:top w:val="none" w:sz="0" w:space="0" w:color="auto"/>
        <w:left w:val="none" w:sz="0" w:space="0" w:color="auto"/>
        <w:bottom w:val="none" w:sz="0" w:space="0" w:color="auto"/>
        <w:right w:val="none" w:sz="0" w:space="0" w:color="auto"/>
      </w:divBdr>
    </w:div>
    <w:div w:id="1876648366">
      <w:bodyDiv w:val="1"/>
      <w:marLeft w:val="0"/>
      <w:marRight w:val="0"/>
      <w:marTop w:val="0"/>
      <w:marBottom w:val="0"/>
      <w:divBdr>
        <w:top w:val="none" w:sz="0" w:space="0" w:color="auto"/>
        <w:left w:val="none" w:sz="0" w:space="0" w:color="auto"/>
        <w:bottom w:val="none" w:sz="0" w:space="0" w:color="auto"/>
        <w:right w:val="none" w:sz="0" w:space="0" w:color="auto"/>
      </w:divBdr>
    </w:div>
    <w:div w:id="1901205692">
      <w:bodyDiv w:val="1"/>
      <w:marLeft w:val="0"/>
      <w:marRight w:val="0"/>
      <w:marTop w:val="0"/>
      <w:marBottom w:val="0"/>
      <w:divBdr>
        <w:top w:val="none" w:sz="0" w:space="0" w:color="auto"/>
        <w:left w:val="none" w:sz="0" w:space="0" w:color="auto"/>
        <w:bottom w:val="none" w:sz="0" w:space="0" w:color="auto"/>
        <w:right w:val="none" w:sz="0" w:space="0" w:color="auto"/>
      </w:divBdr>
    </w:div>
    <w:div w:id="1914045417">
      <w:bodyDiv w:val="1"/>
      <w:marLeft w:val="0"/>
      <w:marRight w:val="0"/>
      <w:marTop w:val="0"/>
      <w:marBottom w:val="0"/>
      <w:divBdr>
        <w:top w:val="none" w:sz="0" w:space="0" w:color="auto"/>
        <w:left w:val="none" w:sz="0" w:space="0" w:color="auto"/>
        <w:bottom w:val="none" w:sz="0" w:space="0" w:color="auto"/>
        <w:right w:val="none" w:sz="0" w:space="0" w:color="auto"/>
      </w:divBdr>
    </w:div>
    <w:div w:id="1953828513">
      <w:bodyDiv w:val="1"/>
      <w:marLeft w:val="0"/>
      <w:marRight w:val="0"/>
      <w:marTop w:val="0"/>
      <w:marBottom w:val="0"/>
      <w:divBdr>
        <w:top w:val="none" w:sz="0" w:space="0" w:color="auto"/>
        <w:left w:val="none" w:sz="0" w:space="0" w:color="auto"/>
        <w:bottom w:val="none" w:sz="0" w:space="0" w:color="auto"/>
        <w:right w:val="none" w:sz="0" w:space="0" w:color="auto"/>
      </w:divBdr>
    </w:div>
    <w:div w:id="1973249710">
      <w:bodyDiv w:val="1"/>
      <w:marLeft w:val="0"/>
      <w:marRight w:val="0"/>
      <w:marTop w:val="0"/>
      <w:marBottom w:val="0"/>
      <w:divBdr>
        <w:top w:val="none" w:sz="0" w:space="0" w:color="auto"/>
        <w:left w:val="none" w:sz="0" w:space="0" w:color="auto"/>
        <w:bottom w:val="none" w:sz="0" w:space="0" w:color="auto"/>
        <w:right w:val="none" w:sz="0" w:space="0" w:color="auto"/>
      </w:divBdr>
    </w:div>
    <w:div w:id="2053646682">
      <w:bodyDiv w:val="1"/>
      <w:marLeft w:val="0"/>
      <w:marRight w:val="0"/>
      <w:marTop w:val="0"/>
      <w:marBottom w:val="0"/>
      <w:divBdr>
        <w:top w:val="none" w:sz="0" w:space="0" w:color="auto"/>
        <w:left w:val="none" w:sz="0" w:space="0" w:color="auto"/>
        <w:bottom w:val="none" w:sz="0" w:space="0" w:color="auto"/>
        <w:right w:val="none" w:sz="0" w:space="0" w:color="auto"/>
      </w:divBdr>
    </w:div>
    <w:div w:id="2098357300">
      <w:bodyDiv w:val="1"/>
      <w:marLeft w:val="0"/>
      <w:marRight w:val="0"/>
      <w:marTop w:val="0"/>
      <w:marBottom w:val="0"/>
      <w:divBdr>
        <w:top w:val="none" w:sz="0" w:space="0" w:color="auto"/>
        <w:left w:val="none" w:sz="0" w:space="0" w:color="auto"/>
        <w:bottom w:val="none" w:sz="0" w:space="0" w:color="auto"/>
        <w:right w:val="none" w:sz="0" w:space="0" w:color="auto"/>
      </w:divBdr>
    </w:div>
    <w:div w:id="2108230959">
      <w:bodyDiv w:val="1"/>
      <w:marLeft w:val="0"/>
      <w:marRight w:val="0"/>
      <w:marTop w:val="0"/>
      <w:marBottom w:val="0"/>
      <w:divBdr>
        <w:top w:val="none" w:sz="0" w:space="0" w:color="auto"/>
        <w:left w:val="none" w:sz="0" w:space="0" w:color="auto"/>
        <w:bottom w:val="none" w:sz="0" w:space="0" w:color="auto"/>
        <w:right w:val="none" w:sz="0" w:space="0" w:color="auto"/>
      </w:divBdr>
    </w:div>
    <w:div w:id="2116712074">
      <w:bodyDiv w:val="1"/>
      <w:marLeft w:val="0"/>
      <w:marRight w:val="0"/>
      <w:marTop w:val="0"/>
      <w:marBottom w:val="0"/>
      <w:divBdr>
        <w:top w:val="none" w:sz="0" w:space="0" w:color="auto"/>
        <w:left w:val="none" w:sz="0" w:space="0" w:color="auto"/>
        <w:bottom w:val="none" w:sz="0" w:space="0" w:color="auto"/>
        <w:right w:val="none" w:sz="0" w:space="0" w:color="auto"/>
      </w:divBdr>
    </w:div>
    <w:div w:id="21254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A0A55.AD011C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9234EC4-C817-1A4A-B1B9-22A41F40BC7E}">
  <we:reference id="wa200001482" version="1.0.5.0" store="en-US" storeType="OMEX"/>
  <we:alternateReferences>
    <we:reference id="WA200001482" version="1.0.5.0" store="WA200001482" storeType="OMEX"/>
  </we:alternateReferences>
  <we:properties>
    <we:property name="cache" value="{&quot;suggestions&quot;:{},&quot;typeOfAccount&quot;:&quot;freemium&quot;,&quot;b96f11b9c43fb815b72ba1ee08afcc2b&quot;:{&quot;text&quot;:&quot;Corpus Linguistics, or the investigation of large real-life compilations of language samples, has become a mainstream area of research and academic endeavour, especially since the 1980 after the use of personal computers became common and langue texts became available in machine-readable format.&quot;,&quot;suggestions&quot;:[{&quot;context&quot;:&quot;lly since the 1980 after&quot;,&quot;index&quot;:0,&quot;length&quot;:8,&quot;suggestions&quot;:[{&quot;score&quot;:0.9995033264972027,&quot;word&quot;:&quot;1980&quot;},{&quot;score&quot;:0.0004966735027972216,&quot;word&quot;:&quot;the 1980&quot;}],&quot;type&quot;:&quot;grammar:article&quot;,&quot;word&quot;:&quot;the 1980&quot;,&quot;text&quot;:&quot;Corpus Linguistics, or the investigation of large real-life compilations of language samples, has become a mainstream area of research and academic endeavour, especially since the 1980 after the use of personal computers became common and langue texts became available in machine-readable format.&quot;,&quot;uuid&quot;:&quot;3caa8af3-213d-4b4d-bb0d-062b20791967&quot;,&quot;sentenceUUID&quot;:&quot;18afab86-b380-4d77-bf4f-3a26aca15911&quot;,&quot;indexExtendedContext&quot;:28,&quot;extendedContext&quot;:&quot;endeavour, especially since the 1980 after the use of personal&quot;,&quot;contextRange&quot;:{&quot;items&quot;:[{&quot;text&quot;:&quot;endeavour, especially since the 1980 after the use of personal&quot;}]},&quot;sentenceIndex&quot;:0,&quot;paragraphIndex&quot;:0,&quot;idx&quot;:0}]},&quot;d41d8cd98f00b204e9800998ecf8427e&quot;:{&quot;text&quot;:&quot;&quot;,&quot;suggestions&quot;:[]},&quot;899c346193e6ae7bf8d41520fb628afa&quot;:{&quot;text&quot;:&quot;Corpus Linguistics, or the investigation of large real-life compilations of language samples, has become a mainstream area of research and academic endeavour, especially since the 1980s after the use of personal computers became common and langue texts became available in machine-readable format.&quot;,&quot;suggestions&quot;:[]},&quot;ddaf53cc87d3ecfdb5f498e5f53ed101&quot;:{&quot;text&quot;:&quot;Linguistic corpora have become a working tool in the fields of Lexicography, Terminology, and Linguistics and lend themselves to different investigation methodologies.&quot;,&quot;suggestions&quot;:[{&quot;context&quot;:&quot;fields of Lexicography, Terminolog&quot;,&quot;index&quot;:0,&quot;length&quot;:12,&quot;suggestions&quot;:[{&quot;score&quot;:0.9967239654577583,&quot;word&quot;:&quot;lexicography&quot;},{&quot;score&quot;:0.0032760345422416727,&quot;word&quot;:&quot;Lexicography&quot;}],&quot;type&quot;:&quot;spelling:capitalization&quot;,&quot;word&quot;:&quot;Lexicography&quot;,&quot;text&quot;:&quot;Linguistic corpora have become a working tool in the fields of Lexicography, Terminology, and Linguistics and lend themselves to different investigation methodologies.&quot;,&quot;uuid&quot;:&quot;37d89eb5-758d-4425-b2af-216d366e67e8&quot;,&quot;sentenceUUID&quot;:&quot;6c32c5f0-cc9e-4711-88cc-f6d3cde80c42&quot;,&quot;indexExtendedContext&quot;:30,&quot;extendedContext&quot;:&quot;working tool in the fields of Lexicography, Terminology, and Linguistics&quot;,&quot;contextRange&quot;:{&quot;items&quot;:[{&quot;text&quot;:&quot;working tool in the fields of Lexicography, Terminology, and Linguistics&quot;}]},&quot;sentenceIndex&quot;:0,&quot;paragraphIndex&quot;:0,&quot;idx&quot;:0},{&quot;type&quot;:&quot;premium&quot;,&quot;contextRange&quot;:{},&quot;sentenceIndex&quot;:0,&quot;paragraphIndex&quot;:0,&quot;sentenceUUID&quot;:&quot;6c32c5f0-cc9e-4711-88cc-f6d3cde80c42&quot;,&quot;idx&quot;:0,&quot;index&quot;:1},{&quot;context&quot;:&quot;logy, and Linguistics and lend t&quot;,&quot;index&quot;:2,&quot;length&quot;:11,&quot;suggestions&quot;:[{&quot;score&quot;:0.9932970548012334,&quot;word&quot;:&quot;linguistics&quot;},{&quot;score&quot;:0.0067029451987665615,&quot;word&quot;:&quot;Linguistics&quot;}],&quot;type&quot;:&quot;spelling:capitalization&quot;,&quot;word&quot;:&quot;Linguistics&quot;,&quot;text&quot;:&quot;Linguistic corpora have become a working tool in the fields of Lexicography, Terminology, and Linguistics and lend themselves to different investigation methodologies.&quot;,&quot;uuid&quot;:&quot;43be8847-4f93-47f8-972c-56cd7f81b649&quot;,&quot;sentenceUUID&quot;:&quot;6c32c5f0-cc9e-4711-88cc-f6d3cde80c42&quot;,&quot;indexExtendedContext&quot;:31,&quot;extendedContext&quot;:&quot;Lexicography, Terminology, and Linguistics and lend themselves to different&quot;,&quot;contextRange&quot;:{&quot;items&quot;:[{&quot;text&quot;:&quot;Lexicography, Terminology, and Linguistics and lend themselves to different&quot;}]},&quot;sentenceIndex&quot;:0,&quot;paragraphIndex&quot;:0,&quot;idx&quot;:0}]},&quot;c2f43db638f85f981a88a0c4540378f5&quot;:{&quot;text&quot;:&quot;From a synchronic perspective, corpora can contribute to the writing of dictionaries of different types (general purpose, specialised, etymological).&quot;,&quot;suggestions&quot;:[]},&quot;7827fa4f11c64146a41d6846a11f7069&quot;:{&quot;text&quot;:&quot;Corpora have equally become an essential tool in the investigation of word frequencies, collocations, etymology, etc.&quot;,&quot;suggestions&quot;:[{&quot;context&quot;:&quot;n of word frequencies, collocatio&quot;,&quot;index&quot;:3,&quot;length&quot;:11,&quot;suggestions&quot;:[{&quot;score&quot;:0.9228398535746598,&quot;word&quot;:&quot;frequency&quot;},{&quot;score&quot;:0.07716014642534023,&quot;word&quot;:&quot;frequencies&quot;}],&quot;type&quot;:&quot;grammar:noun_number&quot;,&quot;word&quot;:&quot;frequencies&quot;,&quot;text&quot;:&quot;Corpora have equally become an essential tool in the investigation of word frequencies, collocations, etymology, etc.&quot;,&quot;uuid&quot;:&quot;566de4c7-82e6-4dcc-a44e-463d814b2fd3&quot;,&quot;sentenceUUID&quot;:&quot;a0bf730b-5110-44a2-ae18-c61eddd8cfcf&quot;,&quot;indexExtendedContext&quot;:26,&quot;extendedContext&quot;:&quot;the investigation of word frequencies, collocations, etymology,&quot;,&quot;contextRange&quot;:{&quot;items&quot;:[{&quot;text&quot;:&quot;the investigation of word frequencies, collocations, etymology,&quot;}]},&quot;sentenceIndex&quot;:2,&quot;paragraphIndex&quot;:0,&quot;idx&quot;:2},{&quot;context&quot;:&quot;quencies, collocations, etymology,&quot;,&quot;index&quot;:4,&quot;length&quot;:12,&quot;suggestions&quot;:[{&quot;score&quot;:0.9184774959821432,&quot;word&quot;:&quot;collocation&quot;},{&quot;score&quot;:0.08152250401785675,&quot;word&quot;:&quot;collocations&quot;}],&quot;type&quot;:&quot;grammar:noun_number&quot;,&quot;word&quot;:&quot;collocations&quot;,&quot;text&quot;:&quot;Corpora have equally become an essential tool in the investigation of word frequencies, collocations, etymology, etc.&quot;,&quot;uuid&quot;:&quot;5a7de852-d0b0-4a77-8bd2-f5792beb09b1&quot;,&quot;sentenceUUID&quot;:&quot;a0bf730b-5110-44a2-ae18-c61eddd8cfcf&quot;,&quot;indexExtendedContext&quot;:35,&quot;extendedContext&quot;:&quot;investigation of word frequencies, collocations, etymology, etc.&quot;,&quot;contextRange&quot;:{&quot;items&quot;:[{&quot;text&quot;:&quot;investigation of word frequencies, collocations, etymology, etc.&quot;}]},&quot;sentenceIndex&quot;:2,&quot;paragraphIndex&quot;:0,&quot;idx&quot;:2}]},&quot;6d3b31f2ad6c18945f0ee91faa933f58&quot;:{&quot;text&quot;:&quot;Corpora can equally be put to use in investigations of a diachronic nature that purport to monitor the evolution of language over different periods of time.&quot;,&quot;suggestions&quot;:[]},&quot;07e94bc3db6597d994f7ab03ca6ea8bb&quot;:{&quot;text&quot;:&quot;Arabic is a major language that has influenced other languages and contributed to the development of sciences and intellect at key historical periods.&quot;,&quot;suggestions&quot;:[]},&quot;e3c2f2cadde8101604628bdba160fab2&quot;:{&quot;text&quot;:&quot;Yet, apart from limited projects, most of which are undertaken in universities that are based in non-Arabic speaking countries, Arabic language corpora of any significant size represent a rarity.&quot;,&quot;suggestions&quot;:[]},&quot;39289907e08c43329f22c60bd86064b7&quot;:{&quot;text&quot;:&quot;This situation has consequences in different fields:&quot;,&quot;suggestions&quot;:[]},&quot;56c29c54b69e8aad82c177515d1db65c&quot;:{&quot;text&quot;:&quot;In Lexicography:&quot;,&quot;suggestions&quot;:[]},&quot;251d5b2bbedaac563dd6a19259ce6056&quot;:{&quot;text&quot;:&quot;Arabic general purpose dictionaries are still primarily based on the competence of its authors, usually individuals.&quot;,&quot;suggestions&quot;:[]},&quot;d3ecc3d4ee5bbe262b3483ec6f40e167&quot;:{&quot;text&quot;:&quot;The definitions used are standardised and rarely reviewed for semantic shifts and the examples are typically taken from classical literature, and religious texts.&quot;,&quot;suggestions&quot;:[{&quot;context&quot;:&quot;classical literature, and relig&quot;,&quot;index&quot;:0,&quot;length&quot;:11,&quot;suggestions&quot;:[{&quot;score&quot;:0.9992012735173557,&quot;word&quot;:&quot;literature&quot;},{&quot;score&quot;:0.0007987264826443105,&quot;word&quot;:&quot;literature,&quot;}],&quot;type&quot;:&quot;punctuation:comma&quot;,&quot;word&quot;:&quot;literature,&quot;,&quot;text&quot;:&quot;The definitions used are standardised and rarely reviewed for semantic shifts and the examples are typically taken from classical literature, and religious texts.&quot;,&quot;uuid&quot;:&quot;38adcb80-1c45-47bc-9efb-1a9442040189&quot;,&quot;sentenceUUID&quot;:&quot;c539eaab-874a-45fb-9136-03850817da5b&quot;,&quot;indexExtendedContext&quot;:31,&quot;extendedContext&quot;:&quot;typically taken from classical literature, and religious texts.&quot;,&quot;contextRange&quot;:{&quot;items&quot;:[{&quot;text&quot;:&quot;typically taken from classical literature, and religious texts.&quot;}]},&quot;sentenceIndex&quot;:2,&quot;paragraphIndex&quot;:0,&quot;idx&quot;:2}]},&quot;1623a6cd9544ce4da20c07cd3f743052&quot;:{&quot;text&quot;:&quot;Equally missing from entries in these dictionaries is etymological information providing when the word first appeared in the literature and how it has evolved.&quot;,&quot;suggestions&quot;:[{&quot;type&quot;:&quot;premium&quot;,&quot;contextRange&quot;:{},&quot;sentenceIndex&quot;:3,&quot;paragraphIndex&quot;:0,&quot;sentenceUUID&quot;:&quot;8dafe65e-11fb-496e-bf6f-d597fd127f47&quot;,&quot;idx&quot;:3,&quot;index&quot;:1},{&quot;context&quot;:&quot;naries is etymological informatio&quot;,&quot;index&quot;:2,&quot;length&quot;:12,&quot;suggestions&quot;:[{&quot;score&quot;:0.719743867331306,&quot;word&quot;:&quot;the etymological&quot;},{&quot;score&quot;:0.280256132668694,&quot;word&quot;:&quot;etymological&quot;}],&quot;type&quot;:&quot;grammar:article&quot;,&quot;word&quot;:&quot;etymological&quot;,&quot;text&quot;:&quot;Equally missing from entries in these dictionaries is etymological information providing when the word first appeared in the literature and how it has evolved.&quot;,&quot;uuid&quot;:&quot;5f5a312e-e5ca-4c0c-ba3d-2f339f928592&quot;,&quot;sentenceUUID&quot;:&quot;8dafe65e-11fb-496e-bf6f-d597fd127f47&quot;,&quot;indexExtendedContext&quot;:25,&quot;extendedContext&quot;:&quot;in these dictionaries is etymological information providing when&quot;,&quot;contextRange&quot;:{&quot;items&quot;:[{&quot;text&quot;:&quot;in these dictionaries is etymological information providing when&quot;}]},&quot;sentenceIndex&quot;:3,&quot;paragraphIndex&quot;:0,&quot;idx&quot;:3},{&quot;context&quot;:&quot;formation providing when the w&quot;,&quot;index&quot;:3,&quot;length&quot;:9,&quot;suggestions&quot;:[{&quot;word&quot;:&quot;provided&quot;,&quot;score&quot;:0.8479275215369791},{&quot;word&quot;:&quot;providing&quot;,&quot;score&quot;:0.15207247846302083}],&quot;type&quot;:&quot;grammar:tense&quot;,&quot;word&quot;:&quot;providing&quot;,&quot;text&quot;:&quot;Equally missing from entries in these dictionaries is etymological information providing when the word first appeared in the literature and how it has evolved.&quot;,&quot;uuid&quot;:&quot;c0993a8e-4daa-4003-b7c6-75042d560615&quot;,&quot;sentenceUUID&quot;:&quot;8dafe65e-11fb-496e-bf6f-d597fd127f47&quot;,&quot;indexExtendedContext&quot;:25,&quot;extendedContext&quot;:&quot;etymological information providing when the word first appeared&quot;,&quot;contextRange&quot;:{&quot;items&quot;:[{&quot;text&quot;:&quot;etymological information providing when the word first appeared&quot;}]},&quot;sentenceIndex&quot;:3,&quot;paragraphIndex&quot;:0,&quot;idx&quot;:3}]},&quot;3982bfc767f1eacaef8a6e21882f3580&quot;:{&quot;text&quot;:&quot;In material development: at a time when there is an increasing demand for the study of Arabic, the teaching materials are often found to be classical, using outdated methodologies, and, more specifically for the purpose of the present project, are not based on a genuine work frequency necessary for developing suitable graded teaching materials.&quot;,&quot;suggestions&quot;:[{&quot;type&quot;:&quot;premium&quot;,&quot;contextRange&quot;:{},&quot;sentenceIndex&quot;:0,&quot;paragraphIndex&quot;:0,&quot;sentenceUUID&quot;:&quot;c72187a6-dd76-4d4a-9b75-f650673dd1a7&quot;,&quot;idx&quot;:0,&quot;index&quot;:0}]},&quot;0beadc866ff48f92a8bdded30f52ef1c&quot;:{&quot;text&quot;:&quot;In computational linguistics:&quot;,&quot;suggestions&quot;:[]},&quot;dd8460a9e8c657a332312455551651cc&quot;:{&quot;text&quot;:&quot;Despite obvious developments over recent years, computational linguistics relative to the Arabic language is relatively lagging behind.&quot;,&quot;suggestions&quot;:[]},&quot;76895e6088b9b1bae0e26669caef4205&quot;:{&quot;text&quot;:&quot;Obvious reasons are usually provided to explain this situation, one of them being the nature of Arabic’s script, which has come to represent a major hurdle.&quot;,&quot;suggestions&quot;:[]},&quot;dd547be22ef108884761109c42ccf1bb&quot;:{&quot;text&quot;:&quot;However, this only confirms the fact that Arabic datasets of any significant size are lacking.&quot;,&quot;suggestions&quot;:[]},&quot;3634702fc3ef762fb62f255589f57ae7&quot;:{&quot;text&quot;:&quot;Historical corpora obviously represent a subset of general language corpora.&quot;,&quot;suggestions&quot;:[{&quot;word&quot;:&quot;obviously&quot;,&quot;index&quot;:0,&quot;length&quot;:9,&quot;context&quot;:&quot;l corpora obviously represent a subset&quot;,&quot;suggestions&quot;:[{&quot;word&quot;:&quot;clearly&quot;,&quot;score&quot;:0.3333333333333333},{&quot;word&quot;:&quot;indeed&quot;,&quot;score&quot;:0.3333333333333333},{&quot;word&quot;:&quot;surely&quot;,&quot;score&quot;:0.3333333333333333},{&quot;word&quot;:&quot;obviously&quot;,&quot;score&quot;:0}],&quot;type&quot;:&quot;style&quot;,&quot;text&quot;:&quot;Historical corpora obviously represent a subset of general language corpora.&quot;,&quot;uuid&quot;:&quot;f48b82c0-8f6c-4573-90ff-b0fb63446139&quot;,&quot;sentenceUUID&quot;:&quot;41441ef2-fafa-48f9-a0f0-28adb164c86e&quot;,&quot;indexExtendedContext&quot;:null,&quot;extendedContext&quot;:&quot;Historical corpora obviously represent a subset of general&quot;,&quot;contextRange&quot;:{&quot;items&quot;:[{&quot;text&quot;:&quot;Historical corpora obviously represent a subset of general&quot;}]},&quot;sentenceIndex&quot;:0,&quot;paragraphIndex&quot;:0,&quot;idx&quot;:0}]},&quot;864bb79aabae8988e454fd8c4023b537&quot;:{&quot;text&quot;:&quot;Their availability has allowed for multiple investigations, especially within historical linguistics.&quot;,&quot;suggestions&quot;:[]},&quot;83a48b5ce28d77b42086af78749140f1&quot;:{&quot;text&quot;:&quot;Here is an area where Arabic is glaringly lacking despite obvious benefits an investigation of this nature can have.&quot;,&quot;suggestions&quot;:[{&quot;context&quot;:&quot;g despite obvious benefits a&quot;,&quot;index&quot;:1,&quot;length&quot;:7,&quot;suggestions&quot;:[{&quot;score&quot;:0.9333116044766149,&quot;word&quot;:&quot;the obvious&quot;},{&quot;score&quot;:0.06668839552338517,&quot;word&quot;:&quot;obvious&quot;}],&quot;type&quot;:&quot;grammar:article&quot;,&quot;word&quot;:&quot;obvious&quot;,&quot;text&quot;:&quot;Here is an area where Arabic is glaringly lacking despite obvious benefits an investigation of this nature can have.&quot;,&quot;uuid&quot;:&quot;faf8ab36-3e99-4f7e-8f81-1b873c9d72d8&quot;,&quot;sentenceUUID&quot;:&quot;1dc4f359-729f-48f9-a5d0-93bde6a0aea3&quot;,&quot;indexExtendedContext&quot;:26,&quot;extendedContext&quot;:&quot;glaringly lacking despite obvious benefits an investigation&quot;,&quot;contextRange&quot;:{&quot;items&quot;:[{&quot;text&quot;:&quot;glaringly lacking despite obvious benefits an investigation&quot;}]},&quot;sentenceIndex&quot;:2,&quot;paragraphIndex&quot;:0,&quot;idx&quot;:2}]},&quot;69bc84611daf01dc6b9987652ad53cae&quot;:{&quot;text&quot;:&quot;Corpus Linguistics, or the investigation of large real-life compilations of language samples, has become a mainstream area of research and academic endeavour (Schulte, 2009, 167), especially since the 1980s after the use of personal computers became common and langue texts became available in machine-readable format.&quot;,&quot;suggestions&quot;:[]},&quot;6ba461c4c7bc1013048d3c14c427d984&quot;:{&quot;text&quot;:&quot;Linguistic corpora have become a working tool in the fields of Lexicography, Terminology, Linguistics, and Computational Linguistics, and Natural Language Processing (NLP), and lend themselves to different investigation methodologies.&quot;,&quot;suggestions&quot;:[]},&quot;985cfb4c6c2e9d1a1313c9dc7fa43beb&quot;:{&quot;text&quot;:&quot;From a synchronic perspective, corpora can contribute to the writing of dictionaries of different types (general purpose, specialised, etymological) (Collins, 2019) or datasets for the training of computational models (DeepL, 2020).&quot;,&quot;suggestions&quot;:[]},&quot;2c12cbb9638861d6b2b90b4d4f5e92b6&quot;:{&quot;text&quot;:&quot;Corpora have equally become an essential tool in the investigation of word frequency, collocations, etymology, and in investigations within Applied Linguistics (Hunston, 2002).&quot;,&quot;suggestions&quot;:[]},&quot;537c90956629089260c5640763867256&quot;:{&quot;text&quot;:&quot;Finally, corpora are used as datasets in the training of computational models.&quot;,&quot;suggestions&quot;:[]},&quot;d228379e5562b177fd580e22cab613b6&quot;:{&quot;text&quot;:&quot;The definitions used in these dictionaries are often introspection-driven and rarely reviewed for semantic shifts and the examples are typically taken from classical literature and religious texts.&quot;,&quot;suggestions&quot;:[{&quot;context&quot;:&quot; semantic shifts and the e&quot;,&quot;index&quot;:0,&quot;length&quot;:6,&quot;suggestions&quot;:[{&quot;score&quot;:0.7437882797781146,&quot;word&quot;:&quot;shifts,&quot;},{&quot;score&quot;:0.25621172022188543,&quot;word&quot;:&quot;shifts&quot;}],&quot;type&quot;:&quot;punctuation:comma&quot;,&quot;word&quot;:&quot;shifts&quot;,&quot;text&quot;:&quot;The definitions used in these dictionaries are often introspection-driven and rarely reviewed for semantic shifts and the examples are typically taken from classical literature and religious texts.&quot;,&quot;uuid&quot;:&quot;c89c72f7-b0b7-4b25-8fee-cfcce6225675&quot;,&quot;sentenceUUID&quot;:&quot;1a84c7d5-d707-4aef-8c1b-19ec11c70c6c&quot;,&quot;indexExtendedContext&quot;:29,&quot;extendedContext&quot;:&quot;rarely reviewed for semantic shifts and the examples are typically&quot;,&quot;contextRange&quot;:{&quot;items&quot;:[{&quot;text&quot;:&quot;rarely reviewed for semantic shifts and the examples are typically&quot;}]},&quot;sentenceIndex&quot;:2,&quot;paragraphIndex&quot;:0,&quot;idx&quot;:2}]},&quot;8c2d6aa4557b09f23c1ff93f9d17d75f&quot;:{&quot;text&quot;:&quot;Equally missing from entries in these dictionaries is etymological information providing the data on when the word first appeared in the literature and how it has evolved.&quot;,&quot;suggestions&quot;:[{&quot;type&quot;:&quot;premium&quot;,&quot;contextRange&quot;:{},&quot;sentenceIndex&quot;:3,&quot;paragraphIndex&quot;:0,&quot;sentenceUUID&quot;:&quot;fe4c7a8b-e9c1-4dc1-bc50-578471cce2d7&quot;,&quot;idx&quot;:3,&quot;index&quot;:1},{&quot;context&quot;:&quot;providing the data on wh&quot;,&quot;index&quot;:2,&quot;length&quot;:8,&quot;suggestions&quot;:[{&quot;score&quot;:0.990261673962165,&quot;word&quot;:&quot;data&quot;},{&quot;score&quot;:0.00973832603783497,&quot;word&quot;:&quot;the data&quot;}],&quot;type&quot;:&quot;grammar:article&quot;,&quot;word&quot;:&quot;the data&quot;,&quot;text&quot;:&quot;Equally missing from entries in these dictionaries is etymological information providing the data on when the word first appeared in the literature and how it has evolved.&quot;,&quot;uuid&quot;:&quot;5bbf618f-2588-4d9f-94b7-05afe8c703f7&quot;,&quot;sentenceUUID&quot;:&quot;fe4c7a8b-e9c1-4dc1-bc50-578471cce2d7&quot;,&quot;indexExtendedContext&quot;:35,&quot;extendedContext&quot;:&quot;etymological information providing the data on when the word first appeared&quot;,&quot;contextRange&quot;:{&quot;items&quot;:[{&quot;text&quot;:&quot;etymological information providing the data on when the word first appeared&quot;}]},&quot;sentenceIndex&quot;:3,&quot;paragraphIndex&quot;:0,&quot;idx&quot;:3}]},&quot;52f9d801fe21ee889e584de51a5b9bb8&quot;:{&quot;text&quot;:&quot;In teaching material development:&quot;,&quot;suggestions&quot;:[]},&quot;9f035f3ed998b0a19b3bd14c1c9c4018&quot;:{&quot;text&quot;:&quot;At a time when there is an increasing demand for the study of Arabic as a foreign language, the teaching materials are often found to be traditional, using outdated methodologies, and, more specifically for the purpose of the present project, not based on a genuine word frequency that is necessary for developing suitable graded teaching materials.&quot;,&quot;suggestions&quot;:[{&quot;word&quot;:&quot;for the purpose of&quot;,&quot;index&quot;:0,&quot;length&quot;:18,&quot;context&quot;:&quot;cifically for the purpose of the present project, not ba&quot;,&quot;suggestions&quot;:[{&quot;word&quot;:&quot;for&quot;,&quot;score&quot;:1},{&quot;word&quot;:&quot;for the purpose of&quot;,&quot;score&quot;:0}],&quot;type&quot;:&quot;style&quot;,&quot;text&quot;:&quot;At a time when there is an increasing demand for the study of Arabic as a foreign language, the teaching materials are often found to be traditional, using outdated methodologies, and, more specifically for the purpose of the present project, not based on a genuine word frequency that is necessary for developing suitable graded teaching materials.&quot;,&quot;uuid&quot;:&quot;285dd5ac-3bf5-4128-bbef-d678d0131178&quot;,&quot;sentenceUUID&quot;:&quot;bd2a6e04-f937-4009-9138-eea063504613&quot;,&quot;indexExtendedContext&quot;:38,&quot;extendedContext&quot;:&quot;methodologies, and, more specifically for the purpose of the present project, not&quot;,&quot;contextRange&quot;:{&quot;items&quot;:[{&quot;text&quot;:&quot;methodologies, and, more specifically for the purpose of the present project, not&quot;}]},&quot;sentenceIndex&quot;:1,&quot;paragraphIndex&quot;:0,&quot;idx&quot;:1}]},&quot;ab6775fd4dce6126658d26e5b69bde55&quot;:{&quot;text&quot;:&quot;Obvious reasons are usually provided to explain this situation, one of them being the nature of Arabic’s script, which has come to represent a major hurdle (Saad &amp; Ashour, 2010).&quot;,&quot;suggestions&quot;:[]},&quot;2305c6ae82c5df3493bbfdc6413d3337&quot;:{&quot;text&quot;:&quot;Historical corpora surely represent a subset of general language corpora.&quot;,&quot;suggestions&quot;:[]},&quot;9ef7c7dc1ac00d1028b181e13c5800d2&quot;:{&quot;text&quot;:&quot;Here is an area where Arabic is glaringly lacking despite the obvious benefits an investigation of this nature can have.&quot;,&quot;suggestions&quot;:[]},&quot;80d2ece0e24d33c4cdf79cf65dc32d41&quot;:{&quot;text&quot;:&quot;The building of linguistic corpora has initially flourished as a new tool in the traditional investigation of Linguistics and Applied Linguistics.&quot;,&quot;suggestions&quot;:[{&quot;context&quot;:&quot;gation of Linguistics and Applie&quot;,&quot;index&quot;:0,&quot;length&quot;:11,&quot;suggestions&quot;:[{&quot;score&quot;:0.9893571891068222,&quot;word&quot;:&quot;linguistics&quot;},{&quot;score&quot;:0.010642810893177786,&quot;word&quot;:&quot;Linguistics&quot;}],&quot;type&quot;:&quot;spelling:capitalization&quot;,&quot;word&quot;:&quot;Linguistics&quot;,&quot;text&quot;:&quot;The building of linguistic corpora has initially flourished as a new tool in the traditional investigation of Linguistics and Applied Linguistics.&quot;,&quot;uuid&quot;:&quot;ba17bb9d-8a45-4f17-9fd0-c527cd1b6270&quot;,&quot;sentenceUUID&quot;:&quot;0f50bb49-cce9-4963-994f-64138e3f6700&quot;,&quot;indexExtendedContext&quot;:29,&quot;extendedContext&quot;:&quot;traditional investigation of Linguistics and Applied Linguistics.&quot;,&quot;contextRange&quot;:{&quot;items&quot;:[{&quot;text&quot;:&quot;traditional investigation of Linguistics and Applied Linguistics.&quot;}]},&quot;sentenceIndex&quot;:0,&quot;paragraphIndex&quot;:0,&quot;idx&quot;:0}]},&quot;4a50c0829fc836cd9bfc9e58c1aa67d3&quot;:{&quot;text&quot;:&quot;It has benefited from the rise and popularity which the personal computer has come to enjoy.&quot;,&quot;suggestions&quot;:[]},&quot;844f1492153ab4ada55bfb65df457f0e&quot;:{&quot;text&quot;:&quot;The increasing reliance on datasets for the training of computational models has further bolstered interest in corpora, this time within the field of NLP (a different methodology, different uses, …) and has served applications such as speech recognition, speech synthesis, automatic translation, etc.&quot;,&quot;suggestions&quot;:[{&quot;context&quot;:&quot;bolstered interest in corpora&quot;,&quot;index&quot;:1,&quot;length&quot;:8,&quot;suggestions&quot;:[{&quot;score&quot;:0.660812297136139,&quot;word&quot;:&quot;the interest&quot;},{&quot;score&quot;:0.339187702863861,&quot;word&quot;:&quot;interest&quot;}],&quot;type&quot;:&quot;grammar:article&quot;,&quot;word&quot;:&quot;interest&quot;,&quot;text&quot;:&quot;The increasing reliance on datasets for the training of computational models has further bolstered interest in corpora, this time within the field of NLP (a different methodology, different uses, …) and has served applications such as speech recognition, speech synthesis, automatic translation, etc.&quot;,&quot;uuid&quot;:&quot;741d001d-812d-4e33-8c4b-13e4fbcdfa3e&quot;,&quot;sentenceUUID&quot;:&quot;b0a2f055-74d6-4c43-ba83-53926f3789f9&quot;,&quot;indexExtendedContext&quot;:29,&quot;extendedContext&quot;:&quot;models has further bolstered interest in corpora, this time within&quot;,&quot;contextRange&quot;:{&quot;items&quot;:[{&quot;text&quot;:&quot;models has further bolstered interest in corpora, this time within&quot;}]},&quot;sentenceIndex&quot;:2,&quot;paragraphIndex&quot;:0,&quot;idx&quot;:2},{&quot;context&quot;:&quot;d of NLP (a different &quot;,&quot;index&quot;:2,&quot;length&quot;:11,&quot;suggestions&quot;:[{&quot;score&quot;:0.9990627666629781,&quot;word&quot;:&quot;different&quot;},{&quot;score&quot;:0.0009372333370219437,&quot;word&quot;:&quot;a different&quot;}],&quot;type&quot;:&quot;grammar:article&quot;,&quot;word&quot;:&quot;a different&quot;,&quot;text&quot;:&quot;The increasing reliance on datasets for the training of computational models has further bolstered interest in corpora, this time within the field of NLP (a different methodology, different uses, …) and has served applications such as speech recognition, speech synthesis, automatic translation, etc.&quot;,&quot;uuid&quot;:&quot;94b63917-1f05-41ae-ba41-43cb98f62bc4&quot;,&quot;sentenceUUID&quot;:&quot;b0a2f055-74d6-4c43-ba83-53926f3789f9&quot;,&quot;indexExtendedContext&quot;:25,&quot;extendedContext&quot;:&quot;within the field of NLP (a different methodology, different uses,&quot;,&quot;contextRange&quot;:{&quot;items&quot;:[{&quot;text&quot;:&quot;within the field of NLP (a different methodology, different uses,&quot;}]},&quot;sentenceIndex&quot;:2,&quot;paragraphIndex&quot;:0,&quot;idx&quot;:2}]},&quot;b923676c097212252e133e9475afb63a&quot;:{&quot;text&quot;:&quot;(Forcada, 2017).&quot;,&quot;suggestions&quot;:[]},&quot;a7e39e76f4c45ab987da4da984d05a36&quot;:{&quot;text&quot;:&quot;The increasing reliance on datasets for the training of computational models has further bolstered the interest in corpora, this time within the field of NLP and has served applications such as speech recognition, speech synthesis, automatic translation, etc.&quot;,&quot;suggestions&quot;:[]},&quot;00a4fdc5ac8fc99ca8ce3d5aca953db1&quot;:{&quot;text&quot;:&quot;Because of the different uses that they can be put to, corpora come in different types (Sharoff, 2006).&quot;,&quot;suggestions&quot;:[{&quot;type&quot;:&quot;premium&quot;,&quot;contextRange&quot;:{},&quot;sentenceIndex&quot;:0,&quot;paragraphIndex&quot;:0,&quot;sentenceUUID&quot;:&quot;2592323e-2d2e-4b31-a229-578f4625e38f&quot;,&quot;idx&quot;:0,&quot;index&quot;:0}]},&quot;ed991a58081e3ed0c55353309c11c401&quot;:{&quot;text&quot;:&quot;The structure of a corpus depends on its type.&quot;,&quot;suggestions&quot;:[]},&quot;e42226a2998cffb412a741743d760b37&quot;:{&quot;text&quot;:&quot;The literature is rife with investigations on the building of linguistic corpora (Baker, 2006).&quot;,&quot;suggestions&quot;:[]},&quot;853336c651198987501047d6c3a1be7d&quot;:{&quot;text&quot;:&quot;These corpora have to be as large as possible and have to comply with strict design principles, including those of representativeness and balance between its different components.&quot;,&quot;suggestions&quot;:[]},&quot;f4d4c6d6381218625f0e28a893feb721&quot;:{&quot;text&quot;:&quot;These principles represents the sine qua non condition that would allow any observed patters in the corpus to be generalised, i.e. To be considered an accurate manifestation of the language as a whole (Baker, 2006).&quot;,&quot;suggestions&quot;:[{&quot;context&quot;:&quot;rinciples represents the sine q&quot;,&quot;index&quot;:0,&quot;length&quot;:10,&quot;suggestions&quot;:[{&quot;word&quot;:&quot;represent&quot;,&quot;score&quot;:0.8524126880049057},{&quot;word&quot;:&quot;represented&quot;,&quot;score&quot;:0.14114466243236595},{&quot;word&quot;:&quot;represents&quot;,&quot;score&quot;:0.006442649562728431}],&quot;type&quot;:&quot;grammar:tense&quot;,&quot;word&quot;:&quot;represents&quot;,&quot;text&quot;:&quot;These principles represents the sine qua non condition that would allow any observed patters in the corpus to be generalised, i.e. To be considered an accurate manifestation of the language as a whole (Baker, 2006).&quot;,&quot;uuid&quot;:&quot;7e0bbde3-2fa6-4379-9369-416bed08c086&quot;,&quot;sentenceUUID&quot;:&quot;9fd3d15d-6dce-4796-9c74-260a60929ae7&quot;,&quot;indexExtendedContext&quot;:null,&quot;extendedContext&quot;:&quot;These principles represents the sine qua non condition&quot;,&quot;contextRange&quot;:{&quot;items&quot;:[{&quot;text&quot;:&quot;These principles represents the sine qua non condition&quot;}]},&quot;sentenceIndex&quot;:1,&quot;paragraphIndex&quot;:0,&quot;idx&quot;:1},{&quot;context&quot;:&quot; sine qua non condition &quot;,&quot;index&quot;:1,&quot;length&quot;:13,&quot;suggestions&quot;:[{&quot;score&quot;:0.9972309139601937,&quot;word&quot;:&quot;condition&quot;},{&quot;score&quot;:0.0027690860398063297,&quot;word&quot;:&quot;non condition&quot;}],&quot;type&quot;:&quot;grammar:missing_words&quot;,&quot;word&quot;:&quot;non condition&quot;,&quot;text&quot;:&quot;These principles represents the sine qua non condition that would allow any observed patters in the corpus to be generalised, i.e. To be considered an accurate manifestation of the language as a whole (Baker, 2006).&quot;,&quot;uuid&quot;:&quot;5642db2c-f768-4c47-b935-7cb2b6188d6b&quot;,&quot;sentenceUUID&quot;:&quot;9fd3d15d-6dce-4796-9c74-260a60929ae7&quot;,&quot;indexExtendedContext&quot;:35,&quot;extendedContext&quot;:&quot;principles represents the sine qua non condition that would allow any observed&quot;,&quot;contextRange&quot;:{&quot;items&quot;:[{&quot;text&quot;:&quot;principles represents the sine qua non condition that would allow any observed&quot;}]},&quot;sentenceIndex&quot;:1,&quot;paragraphIndex&quot;:0,&quot;idx&quot;:1},{&quot;context&quot;:&quot; observed patters in the cor&quot;,&quot;index&quot;:2,&quot;length&quot;:7,&quot;suggestions&quot;:[{&quot;score&quot;:0.9399815012717181,&quot;word&quot;:&quot;patterns&quot;},{&quot;score&quot;:0.06001849872828195,&quot;word&quot;:&quot;patters&quot;}],&quot;type&quot;:&quot;spelling&quot;,&quot;word&quot;:&quot;patters&quot;,&quot;text&quot;:&quot;These principles represents the sine qua non condition that would allow any observed patters in the corpus to be generalised, i.e. To be considered an accurate manifestation of the language as a whole (Baker, 2006).&quot;,&quot;uuid&quot;:&quot;cb132763-c9ad-4861-962b-3cc0c0323460&quot;,&quot;sentenceUUID&quot;:&quot;9fd3d15d-6dce-4796-9c74-260a60929ae7&quot;,&quot;indexExtendedContext&quot;:25,&quot;extendedContext&quot;:&quot;would allow any observed patters in the corpus to be generalised,&quot;,&quot;contextRange&quot;:{&quot;items&quot;:[{&quot;text&quot;:&quot;would allow any observed patters in the corpus to be generalised,&quot;}]},&quot;sentenceIndex&quot;:1,&quot;paragraphIndex&quot;:0,&quot;idx&quot;:1},{&quot;type&quot;:&quot;premium&quot;,&quot;contextRange&quot;:{},&quot;sentenceIndex&quot;:1,&quot;paragraphIndex&quot;:0,&quot;sentenceUUID&quot;:&quot;9fd3d15d-6dce-4796-9c74-260a60929ae7&quot;,&quot;idx&quot;:1,&quot;index&quot;:3},{&quot;context&quot;:&quot;sed, i.e. To be conside&quot;,&quot;index&quot;:4,&quot;length&quot;:2,&quot;suggestions&quot;:[{&quot;score&quot;:0.9999938577121773,&quot;word&quot;:&quot;to&quot;},{&quot;score&quot;:0.000006142287822712402,&quot;word&quot;:&quot;To&quot;}],&quot;type&quot;:&quot;spelling:capitalization&quot;,&quot;word&quot;:&quot;To&quot;,&quot;text&quot;:&quot;These principles represents the sine qua non condition that would allow any observed patters in the corpus to be generalised, i.e. To be considered an accurate manifestation of the language as a whole (Baker, 2006).&quot;,&quot;uuid&quot;:&quot;1d1a2c72-c33e-4e9f-9b98-8cd40b326b4a&quot;,&quot;sentenceUUID&quot;:&quot;9fd3d15d-6dce-4796-9c74-260a60929ae7&quot;,&quot;indexExtendedContext&quot;:31,&quot;extendedContext&quot;:&quot;corpus to be generalised, i.e. To be considered an accurate&quot;,&quot;contextRange&quot;:{&quot;items&quot;:[{&quot;text&quot;:&quot;corpus to be generalised, i.e. To be considered an accurate&quot;}]},&quot;sentenceIndex&quot;:1,&quot;paragraphIndex&quot;:0,&quot;idx&quot;:1}]},&quot;a62a1004e1dcdf3a4d2f247a0ac39bb1&quot;:{&quot;text&quot;:&quot;The British National Corpus (BNC) with100 million words, or the Corpus of Contemporary American English (COCA) with 1 billion words, represent two examples of general corpora.&quot;,&quot;suggestions&quot;:[]},&quot;a263a83b862394a8ebce883528c4308a&quot;:{&quot;text&quot;:&quot;The sheer size of these corpora is illustrative of the span a general corpus-building project can assume.&quot;,&quot;suggestions&quot;:[{&quot;type&quot;:&quot;premium&quot;,&quot;contextRange&quot;:{},&quot;sentenceIndex&quot;:1,&quot;paragraphIndex&quot;:0,&quot;sentenceUUID&quot;:&quot;9db449f1-86f8-42f1-b8d1-b89d668b91d4&quot;,&quot;idx&quot;:1,&quot;index&quot;:0}]},&quot;9b63752d6220a87a1ed3f0429cf40d9d&quot;:{&quot;text&quot;:&quot;In Arabic, the International Corpus of Arabic (ICA), with an objective of 100 million words, represents an isolated attempt at producing a sizeable general corpus.&quot;,&quot;suggestions&quot;:[]},&quot;d37e3b38dc66bd77732db6a7add3e304&quot;:{&quot;text&quot;:&quot;Specialised corpora can be regarded as subsets of general corpora (Koester, 2010).&quot;,&quot;suggestions&quot;:[]},&quot;26f7700e472a131960e004d7a7396d9d&quot;:{&quot;text&quot;:&quot;A corpus is considered specialised when it is restricted in terms of genre, register, context, or time.&quot;,&quot;suggestions&quot;:[]},&quot;2aee5d494a096a3e335aca010c98eb9f&quot;:{&quot;text&quot;:&quot;As subsets, these specialised corpora have an understandably smaller size.&quot;,&quot;suggestions&quot;:[]},&quot;7928577f5f47c4dc3d41dcd280829ce1&quot;:{&quot;text&quot;:&quot;It is at this level that we start seeing projects involving Arabic (Saad, 2010).&quot;,&quot;suggestions&quot;:[]},&quot;987e487dafeb2317394c73b14ae03052&quot;:{&quot;text&quot;:&quot;Examples include The Quranic Arabic Corpus, the Tunisian Arabic Corpus (McNeil &amp; Faiza, 2010) with over 880,000 words, or the Arabic Learner Corpus (Alfaifi &amp; Atwell) with over 280,000 words.&quot;,&quot;suggestions&quot;:[]},&quot;899a0f0d72a5e83a138efea89fa5d6d5&quot;:{&quot;text&quot;:&quot;Historical, or diachronic, corpora represent a common subset in western languages.&quot;,&quot;suggestions&quot;:[{&quot;context&quot;:&quot;rical, or diachronic, corpora r&quot;,&quot;index&quot;:0,&quot;length&quot;:11,&quot;suggestions&quot;:[{&quot;score&quot;:0.972412658495621,&quot;word&quot;:&quot;diachronic&quot;},{&quot;score&quot;:0.02758734150437897,&quot;word&quot;:&quot;diachronic,&quot;}],&quot;type&quot;:&quot;punctuation:comma&quot;,&quot;word&quot;:&quot;diachronic,&quot;,&quot;text&quot;:&quot;Historical, or diachronic, corpora represent a common subset in western languages.&quot;,&quot;uuid&quot;:&quot;7d851274-575f-4628-8c89-8db6260629a8&quot;,&quot;sentenceUUID&quot;:&quot;03a71d6b-2e6e-45f5-ae87-78bb3c557e3d&quot;,&quot;indexExtendedContext&quot;:null,&quot;extendedContext&quot;:&quot;Historical, or diachronic, corpora represent a common&quot;,&quot;contextRange&quot;:{&quot;items&quot;:[{&quot;text&quot;:&quot;Historical, or diachronic, corpora represent a common&quot;}]},&quot;sentenceIndex&quot;:0,&quot;paragraphIndex&quot;:0,&quot;idx&quot;:0}]},&quot;587b3ce4399ff6fb24ab1407f7400530&quot;:{&quot;text&quot;:&quot;Examples include the Corpus of middle English prose and verse, COHA:&quot;,&quot;suggestions&quot;:[{&quot;type&quot;:&quot;premium&quot;,&quot;contextRange&quot;:{},&quot;sentenceIndex&quot;:1,&quot;paragraphIndex&quot;:0,&quot;sentenceUUID&quot;:&quot;61f2f490-6d9f-4769-ae16-7b2a386252f0&quot;,&quot;idx&quot;:1,&quot;index&quot;:0},{&quot;type&quot;:&quot;premium&quot;,&quot;contextRange&quot;:{},&quot;sentenceIndex&quot;:1,&quot;paragraphIndex&quot;:0,&quot;sentenceUUID&quot;:&quot;61f2f490-6d9f-4769-ae16-7b2a386252f0&quot;,&quot;idx&quot;:1,&quot;index&quot;:1}]},&quot;84c74ba28df23e8ccc519df427176400&quot;:{&quot;text&quot;:&quot;The Corpus of Historical American English (COHA) with 475 million words, or CORDE, a historical corpus for Spanish with 250 million words (Davies, 2009, 138).&quot;,&quot;suggestions&quot;:[{&quot;type&quot;:&quot;premium&quot;,&quot;contextRange&quot;:{},&quot;sentenceIndex&quot;:2,&quot;paragraphIndex&quot;:0,&quot;sentenceUUID&quot;:&quot;bb275f6b-e576-43d0-95fd-2ba6aa3ba94e&quot;,&quot;idx&quot;:2,&quot;index&quot;:2}]},&quot;ca90e3433d91da21876490b22b55238a&quot;:{&quot;text&quot;:&quot;As far as Arabic is concerned, and apart from the special case of The Quranic Arabic Corpus, Arabic historical corpora are not publicly available.&quot;,&quot;suggestions&quot;:[]},&quot;3ae9ebe44f797cc697244fe885256c7e&quot;:{&quot;text&quot;:&quot;Historical or diachronic corpora represent a common subset in western languages.&quot;,&quot;suggestions&quot;:[]},&quot;02b94cc53a325c36416bd161d28f1888&quot;:{&quot;text&quot;:&quot;The present project is meant to fill the gap identified in the literature review section.&quot;,&quot;suggestions&quot;:[]},&quot;41bf7b432e3e2f5410d46249fc70a156&quot;:{&quot;text&quot;:&quot;The primary project goal is to to compile the initial core of a historical corpus of Arabic texts with a nominal target of 100,000 tokens (words).&quot;,&quot;suggestions&quot;:[]},&quot;9fd6926e84e7e781ae0fd73a1304d48a&quot;:{&quot;text&quot;:&quot;This overarching goal can be broken down into the following objectives:&quot;,&quot;suggestions&quot;:[]},&quot;79899e3a17ce666a5d9bf22fe0c870df&quot;:{&quot;text&quot;:&quot;The corpus will be compiles following the general methodology delineated in the literature (see for instance Schulte, 2009, 170ff).&quot;,&quot;suggestions&quot;:[{&quot;type&quot;:&quot;premium&quot;,&quot;contextRange&quot;:{},&quot;sentenceIndex&quot;:0,&quot;paragraphIndex&quot;:0,&quot;sentenceUUID&quot;:&quot;dbf914d9-0379-44a1-b3d3-bd151b7a308b&quot;,&quot;idx&quot;:0,&quot;index&quot;:0},{&quot;context&quot;:&quot;iterature (see for insta&quot;,&quot;index&quot;:1,&quot;length&quot;:4,&quot;suggestions&quot;:[{&quot;score&quot;:0.8022037268013318,&quot;word&quot;:&quot;(see,&quot;},{&quot;score&quot;:0.19779627319866827,&quot;word&quot;:&quot;(see&quot;}],&quot;type&quot;:&quot;punctuation:comma&quot;,&quot;word&quot;:&quot;(see&quot;,&quot;text&quot;:&quot;The corpus will be compiles following the general methodology delineated in the literature (see for instance Schulte, 2009, 170ff).&quot;,&quot;uuid&quot;:&quot;31067628-f986-4cf1-b479-dbe908ac0374&quot;,&quot;sentenceUUID&quot;:&quot;dbf914d9-0379-44a1-b3d3-bd151b7a308b&quot;,&quot;indexExtendedContext&quot;:29,&quot;extendedContext&quot;:&quot;delineated in the literature (see for instance Schulte, 2009,&quot;,&quot;contextRange&quot;:{&quot;items&quot;:[{&quot;text&quot;:&quot;delineated in the literature (see for instance Schulte, 2009,&quot;}]},&quot;sentenceIndex&quot;:0,&quot;paragraphIndex&quot;:0,&quot;idx&quot;:0}]},&quot;4c8e391ad1823b5326b41496d953007a&quot;:{&quot;text&quot;:&quot;The work will focus on three aspects; corpus text / corpus architecture / corpus interface (Davies, 2009, 137).&quot;,&quot;suggestions&quot;:[]},&quot;a6e14d6da8fe78ca3036ca4ce94243a4&quot;:{&quot;text&quot;:&quot;While the first two aspects will be taken care of by the research team members.&quot;,&quot;suggestions&quot;:[]},&quot;f10b22cdf7d2fcc14815e16c3650c9a0&quot;:{&quot;text&quot;:&quot;The last aspect dealing with the corpus user interface (UI) will be outsourced.&quot;,&quot;suggestions&quot;:[]},&quot;82415a65b8d917ddd2f5fc6e18eb106f&quot;:{&quot;text&quot;:&quot;Corpus text:&quot;,&quot;suggestions&quot;:[]},&quot;c7ab3791046bcb2180ced4958e840fb8&quot;:{&quot;text&quot;:&quot;The corpus of historical texts will be sourced primarily from reliable internet source.&quot;,&quot;suggestions&quot;:[{&quot;type&quot;:&quot;premium&quot;,&quot;contextRange&quot;:{},&quot;sentenceIndex&quot;:1,&quot;paragraphIndex&quot;:0,&quot;sentenceUUID&quot;:&quot;b8744a58-70b5-4ead-bab5-2f5e7c5761a8&quot;,&quot;idx&quot;:1,&quot;index&quot;:0},{&quot;context&quot;:&quot; internet source.&quot;,&quot;index&quot;:1,&quot;length&quot;:6,&quot;suggestions&quot;:[{&quot;score&quot;:0.9950491985037564,&quot;word&quot;:&quot;sources&quot;},{&quot;score&quot;:0.004950801496243563,&quot;word&quot;:&quot;source&quot;}],&quot;type&quot;:&quot;grammar:noun_number&quot;,&quot;word&quot;:&quot;source&quot;,&quot;text&quot;:&quot;The corpus of historical texts will be sourced primarily from reliable internet source.&quot;,&quot;uuid&quot;:&quot;b9bc9e27-4072-4309-b0b2-0cdcf74146f3&quot;,&quot;sentenceUUID&quot;:&quot;b8744a58-70b5-4ead-bab5-2f5e7c5761a8&quot;,&quot;indexExtendedContext&quot;:33,&quot;extendedContext&quot;:&quot;primarily from reliable internet source.&quot;,&quot;contextRange&quot;:{&quot;items&quot;:[{&quot;text&quot;:&quot;primarily from reliable internet source.&quot;}]},&quot;sentenceIndex&quot;:1,&quot;paragraphIndex&quot;:0,&quot;idx&quot;:1}]},&quot;bc12cd84013b8b7cfd349e018a9f5941&quot;:{&quot;text&quot;:&quot;This has the advantage of providing text in electronic format with only minor editing and cleaning up.&quot;,&quot;suggestions&quot;:[]},&quot;bd570989a72ba7339c6a10df2395a9ca&quot;:{&quot;text&quot;:&quot;A second source of texts for the corpus will be documents that are deemed important but an electronic copy of which is not available.&quot;,&quot;suggestions&quot;:[{&quot;context&quot;:&quot;source of texts for the co&quot;,&quot;index&quot;:2,&quot;length&quot;:5,&quot;suggestions&quot;:[{&quot;score&quot;:0.9926912014792002,&quot;word&quot;:&quot;text&quot;},{&quot;score&quot;:0.007308798520799784,&quot;word&quot;:&quot;texts&quot;}],&quot;type&quot;:&quot;grammar:noun_number&quot;,&quot;word&quot;:&quot;texts&quot;,&quot;text&quot;:&quot;A second source of texts for the corpus will be documents that are deemed important but an electronic copy of which is not available.&quot;,&quot;uuid&quot;:&quot;ac2625c5-bdf8-4ce9-a696-11a0e1753f1d&quot;,&quot;sentenceUUID&quot;:&quot;839ef55f-7414-48bb-9358-bb26dbc29739&quot;,&quot;indexExtendedContext&quot;:null,&quot;extendedContext&quot;:&quot;A second source of texts for the corpus will be documents&quot;,&quot;contextRange&quot;:{&quot;items&quot;:[{&quot;text&quot;:&quot;A second source of texts for the corpus will be documents&quot;}]},&quot;sentenceIndex&quot;:3,&quot;paragraphIndex&quot;:0,&quot;idx&quot;:3}]},&quot;68d6f57a8244a3b15c2d8754df139785&quot;:{&quot;text&quot;:&quot;This component will be more labour intensive as it will involve heavy reliance on OCR technology or even the full typing of these texts.&quot;,&quot;suggestions&quot;:[]},&quot;629e9c9bb3437faf97e565ff411460f9&quot;:{&quot;text&quot;:&quot;Texts obtained from both sources will be cleaned up, indexed and converted to the appropriate format.&quot;,&quot;suggestions&quot;:[{&quot;type&quot;:&quot;premium&quot;,&quot;contextRange&quot;:{},&quot;sentenceIndex&quot;:5,&quot;paragraphIndex&quot;:0,&quot;sentenceUUID&quot;:&quot;660e48c4-ca68-494f-87b4-15b017f50e35&quot;,&quot;idx&quot;:5,&quot;index&quot;:3}]},&quot;16c6265cc1b68128c2eff6074b86f4a1&quot;:{&quot;text&quot;:&quot;Lemma list:&quot;,&quot;suggestions&quot;:[]},&quot;a30a95febc3d845a5eff18acebb7d744&quot;:{&quot;text&quot;:&quot;At least a partial and experimental lemma list will be produced.&quot;,&quot;suggestions&quot;:[]},&quot;f2daf30bba21f20ebe46bbdc45e31573&quot;:{&quot;text&quot;:&quot;This lemma list is necessary to allow for query results that involve all forms a word can have and not only the form that was entered as a key word.&quot;,&quot;suggestions&quot;:[]},&quot;6d73dc1d59b3782bb37a55003792dbd5&quot;:{&quot;text&quot;:&quot;Corpus architecture:&quot;,&quot;suggestions&quot;:[]},&quot;ca486b7919efa2699c9233ef93f6f1a3&quot;:{&quot;text&quot;:&quot;The search for texts for the corpus will integrate all texts that can be made available for a period expected to be spanning from the 9th to the 15th century.&quot;,&quot;suggestions&quot;:[{&quot;type&quot;:&quot;premium&quot;,&quot;contextRange&quot;:{},&quot;sentenceIndex&quot;:1,&quot;paragraphIndex&quot;:0,&quot;sentenceUUID&quot;:&quot;850ee613-8276-4ec7-ba03-c608c27247bd&quot;,&quot;idx&quot;:1,&quot;index&quot;:0}]},&quot;2c4483856e2c9e791798bd998bfff561&quot;:{&quot;text&quot;:&quot;This pragmatic approach is explained by the fact that the corpus at this stage is a small prototype as query results cannot be generalized.&quot;,&quot;suggestions&quot;:[{&quot;type&quot;:&quot;premium&quot;,&quot;contextRange&quot;:{},&quot;sentenceIndex&quot;:2,&quot;paragraphIndex&quot;:0,&quot;sentenceUUID&quot;:&quot;0bb07601-c061-4dba-8bd2-67e3e93b0d6c&quot;,&quot;idx&quot;:2,&quot;index&quot;:1}]},&quot;d6b5cdf141b2ba07464bed1eed10395f&quot;:{&quot;text&quot;:&quot;User interface building:&quot;,&quot;suggestions&quot;:[]},&quot;967930231ae1e7553ef62e64193a9ffa&quot;:{&quot;text&quot;:&quot;The user interface building will be outsourced.&quot;,&quot;suggestions&quot;:[]},&quot;fb67325c0a6ec6eb63fbd8724539a6f8&quot;:{&quot;text&quot;:&quot;This system will be tested before its launch.&quot;,&quot;suggestions&quot;:[]},&quot;a704272c148a80c56b47b0e5373e01d0&quot;:{&quot;text&quot;:&quot;The project has at least two clearly innovative aspects.&quot;,&quot;suggestions&quot;:[]},&quot;46047a21104fda85cea848cf0c326dc9&quot;:{&quot;text&quot;:&quot;First, it involves the compiling of a historical corpus which, apart from the Quranic corpus, has not been attempted for Arabic.&quot;,&quot;suggestions&quot;:[{&quot;context&quot;:&quot;attempted for Arabic.&quot;,&quot;index&quot;:0,&quot;length&quot;:3,&quot;suggestions&quot;:[{&quot;score&quot;:0.8580824846975718,&quot;word&quot;:&quot;in&quot;},{&quot;score&quot;:0.1419175153024282,&quot;word&quot;:&quot;for&quot;}],&quot;type&quot;:&quot;grammar:prepositions&quot;,&quot;word&quot;:&quot;for&quot;,&quot;text&quot;:&quot;First, it involves the compiling of a historical corpus which, apart from the Quranic corpus, has not been attempted for Arabic.&quot;,&quot;uuid&quot;:&quot;3421d01a-2245-4be5-a8ef-341e39393411&quot;,&quot;sentenceUUID&quot;:&quot;dea6bf5d-14ab-477a-8b5d-196d29bf8218&quot;,&quot;indexExtendedContext&quot;:31,&quot;extendedContext&quot;:&quot;corpus, has not been attempted for Arabic.&quot;,&quot;contextRange&quot;:{&quot;items&quot;:[{&quot;text&quot;:&quot;corpus, has not been attempted for Arabic.&quot;}]},&quot;sentenceIndex&quot;:1,&quot;paragraphIndex&quot;:0,&quot;idx&quot;:1}]},&quot;1442c167f1e7c72f65dea862270e3229&quot;:{&quot;text&quot;:&quot;Once upscaled, the corpus will represent an undeniable reference for different linguistic projects.&quot;,&quot;suggestions&quot;:[]},&quot;458e28a21a6b4451e9529157f51f1c38&quot;:{&quot;text&quot;:&quot;In fact, the historical period covered by the project is very rich in terms mutual and multiple influences between different languages.&quot;,&quot;suggestions&quot;:[{&quot;type&quot;:&quot;premium&quot;,&quot;contextRange&quot;:{},&quot;sentenceIndex&quot;:3,&quot;paragraphIndex&quot;:0,&quot;sentenceUUID&quot;:&quot;34e16cb7-16fd-4883-a24b-594da1648081&quot;,&quot;idx&quot;:3,&quot;index&quot;:1},{&quot;context&quot;:&quot; in terms mutual and multip&quot;,&quot;index&quot;:2,&quot;length&quot;:6,&quot;suggestions&quot;:[{&quot;score&quot;:0.9902495927134813,&quot;word&quot;:&quot;of mutual&quot;},{&quot;score&quot;:0.009750407286518702,&quot;word&quot;:&quot;mutual&quot;}],&quot;type&quot;:&quot;grammar:prepositions&quot;,&quot;word&quot;:&quot;mutual&quot;,&quot;text&quot;:&quot;In fact, the historical period covered by the project is very rich in terms mutual and multiple influences between different languages.&quot;,&quot;uuid&quot;:&quot;3fc4aca3-ddc2-46ae-aa48-87a524baa52e&quot;,&quot;sentenceUUID&quot;:&quot;34e16cb7-16fd-4883-a24b-594da1648081&quot;,&quot;indexExtendedContext&quot;:30,&quot;extendedContext&quot;:&quot;project is very rich in terms mutual and multiple influences between&quot;,&quot;contextRange&quot;:{&quot;items&quot;:[{&quot;text&quot;:&quot;project is very rich in terms mutual and multiple influences between&quot;}]},&quot;sentenceIndex&quot;:3,&quot;paragraphIndex&quot;:0,&quot;idx&quot;:3}]},&quot;69b764b38028cc8453f7975c659c2df8&quot;:{&quot;text&quot;:&quot;A historical corpus will allow for investigations into lexical, morphological, syntactic and semantic aspects (Davies, 2009, 139-140; Schulte, 2009, 167).&quot;,&quot;suggestions&quot;:[{&quot;context&quot;:&quot;ological, syntactic and seman&quot;,&quot;index&quot;:3,&quot;length&quot;:9,&quot;suggestions&quot;:[{&quot;score&quot;:0.9390961212967892,&quot;word&quot;:&quot;syntactic,&quot;},{&quot;score&quot;:0.060903878703210845,&quot;word&quot;:&quot;syntactic&quot;}],&quot;type&quot;:&quot;punctuation:comma&quot;,&quot;word&quot;:&quot;syntactic&quot;,&quot;text&quot;:&quot;A historical corpus will allow for investigations into lexical, morphological, syntactic and semantic aspects (Davies, 2009, 139-140; Schulte, 2009, 167).&quot;,&quot;uuid&quot;:&quot;4eb880ba-14e8-4c13-8892-7b15f763d4a6&quot;,&quot;sentenceUUID&quot;:&quot;530adcc1-cc32-41cb-9103-275569e8306a&quot;,&quot;indexExtendedContext&quot;:29,&quot;extendedContext&quot;:&quot;into lexical, morphological, syntactic and semantic aspects (Davies,&quot;,&quot;contextRange&quot;:{&quot;items&quot;:[{&quot;text&quot;:&quot;into lexical, morphological, syntactic and semantic aspects (Davies,&quot;}]},&quot;sentenceIndex&quot;:4,&quot;paragraphIndex&quot;:0,&quot;idx&quot;:4}]},&quot;4a2ec3a43527842fe787390cea02ba61&quot;:{&quot;text&quot;:&quot;Second, the project will produce, at least in part, an Arabic lemma list, which is still not openly available for Arabic NLP.&quot;,&quot;suggestions&quot;:[]},&quot;70f2582147ddb7e752cd3bf057df0e77&quot;:{&quot;text&quot;:&quot;The availability of the lemma list will open up corpus query options that are not possible without it.&quot;,&quot;suggestions&quot;:[]},&quot;81a8e4d213b0a2e58d25b83ed46647e3&quot;:{&quot;text&quot;:&quot;In fact, the historical period covered by the project is very rich in terms of mutual and multiple influences between different languages.&quot;,&quot;suggestions&quot;:[{&quot;type&quot;:&quot;premium&quot;,&quot;contextRange&quot;:{},&quot;sentenceIndex&quot;:3,&quot;paragraphIndex&quot;:0,&quot;sentenceUUID&quot;:&quot;2fd37509-9f44-4a6d-8326-805796a6672a&quot;,&quot;idx&quot;:3,&quot;index&quot;:0}]},&quot;58d199433b388e0db4d2c770dee01b30&quot;:{&quot;text&quot;:&quot;A historical corpus will allow for investigations into lexical, morphological, syntactic, and semantic aspects (Davies, 2009, 139-140; Schulte, 2009, 167).&quot;,&quot;suggestions&quot;:[]},&quot;9b34d3cbf5b00b40d1a7d15a3c99410c&quot;:{&quot;text&quot;:&quot;First, it involves the compiling of a historical corpus which, apart from the Quranic corpus, has not been attempted in Arabic.&quot;,&quot;suggestions&quot;:[]},&quot;14c498a6b958a5f97f31288c827fd83a&quot;:{&quot;text&quot;:&quot;On top of purely academic endeavours, the corpus can engender financial revenues once upscaled from a small proof-of-concept into a fully-fledged corpus.&quot;,&quot;suggestions&quot;:[{&quot;type&quot;:&quot;premium&quot;,&quot;contextRange&quot;:{},&quot;sentenceIndex&quot;:0,&quot;paragraphIndex&quot;:0,&quot;sentenceUUID&quot;:&quot;873537c9-fcd3-4b7a-9263-523212b77bb6&quot;,&quot;idx&quot;:0,&quot;index&quot;:0},{&quot;type&quot;:&quot;premium&quot;,&quot;contextRange&quot;:{},&quot;sentenceIndex&quot;:0,&quot;paragraphIndex&quot;:0,&quot;sentenceUUID&quot;:&quot;873537c9-fcd3-4b7a-9263-523212b77bb6&quot;,&quot;idx&quot;:0,&quot;index&quot;:1}]},&quot;62ed06398bd22216454ac810b599d087&quot;:{&quot;text&quot;:&quot;Revenues can be achieved through adopting the increasingly popular SaaS model.&quot;,&quot;suggestions&quot;:[{&quot;type&quot;:&quot;premium&quot;,&quot;contextRange&quot;:{},&quot;sentenceIndex&quot;:1,&quot;paragraphIndex&quot;:0,&quot;sentenceUUID&quot;:&quot;6a42e825-2052-4333-95af-b7536fb4d55f&quot;,&quot;idx&quot;:1,&quot;index&quot;:2}]},&quot;1405ea45bade9929975f826ae2fbb4a9&quot;:{&quot;text&quot;:&quot;This way, the project is beneficial on more than one account.&quot;,&quot;suggestions&quot;:[{&quot;type&quot;:&quot;premium&quot;,&quot;contextRange&quot;:{},&quot;sentenceIndex&quot;:0,&quot;paragraphIndex&quot;:0,&quot;sentenceUUID&quot;:&quot;643e74ee-9fab-48e0-a7a4-a9f1bdf08250&quot;,&quot;idx&quot;:0,&quot;index&quot;:0}]},&quot;96dd4e6cbd1619cb2b6cd14c3a8ba4a5&quot;:{&quot;text&quot;:&quot;It caters for capacity building in an academic area that is still overlooked in the Arab world, it offers a linguistic service that represent the basis of research projects into the morphology, syntax, and semantics of Arabic over this period of time, and it represents a solid start for a lucrative project in a hitherto overlooked domain.&quot;,&quot;suggestions&quot;:[{&quot;type&quot;:&quot;premium&quot;,&quot;contextRange&quot;:{},&quot;sentenceIndex&quot;:1,&quot;paragraphIndex&quot;:0,&quot;sentenceUUID&quot;:&quot;d9485acf-7cae-4a83-8eb7-fc95b37f2cb1&quot;,&quot;idx&quot;:1,&quot;index&quot;:1},{&quot;context&quot;:&quot;vice that represent the basis &quot;,&quot;index&quot;:2,&quot;length&quot;:9,&quot;suggestions&quot;:[{&quot;word&quot;:&quot;represents&quot;,&quot;score&quot;:0.988810094324724},{&quot;word&quot;:&quot;represent&quot;,&quot;score&quot;:0.011189905675275964}],&quot;type&quot;:&quot;grammar:tense&quot;,&quot;word&quot;:&quot;represent&quot;,&quot;text&quot;:&quot;It caters for capacity building in an academic area that is still overlooked in the Arab world, it offers a linguistic service that represent the basis of research projects into the morphology, syntax, and semantics of Arabic over this period of time, and it represents a solid start for a lucrative project in a hitherto overlooked domain.&quot;,&quot;uuid&quot;:&quot;2047132f-4235-4440-867c-c41a7b84b60b&quot;,&quot;sentenceUUID&quot;:&quot;d9485acf-7cae-4a83-8eb7-fc95b37f2cb1&quot;,&quot;indexExtendedContext&quot;:26,&quot;extendedContext&quot;:&quot;a linguistic service that represent the basis of research projects&quot;,&quot;contextRange&quot;:{&quot;items&quot;:[{&quot;text&quot;:&quot;a linguistic service that represent the basis of research projects&quot;}]},&quot;sentenceIndex&quot;:1,&quot;paragraphIndex&quot;:0,&quot;idx&quot;:1}]},&quot;465471c68598c3e67ffd4ad83e433b1e&quot;:{&quot;text&quot;:&quot;Hence, the project contributes to the target of economic diversification, which represents one of the current and pressing priorities of the 2040 vision.&quot;,&quot;suggestions&quot;:[]},&quot;0208eb349b50970838e21007b3795e12&quot;:{&quot;text&quot;:&quot;It caters for capacity building in an academic area that is still overlooked in the Arab world, it offers a linguistic service that represents the basis of research projects into the morphology, syntax, and semantics of Arabic over this period of time, and it represents a solid start for a lucrative project in a hitherto overlooked domain.&quot;,&quot;suggestions&quot;:[]},&quot;c18d26f57ebf4764714e1784dc8f04fc&quot;:{&quot;text&quot;:&quot;Linguistic corpora have evolved into a prevalent language reference alongside more conventional ones such as general-purpose and special dictionaries, grammar books, etc.&quot;,&quot;suggestions&quot;:[]},&quot;17b488079863a6be0279c0d37b394df9&quot;:{&quot;text&quot;:&quot;In addition, with the development of the field of Natural Language Processing, linguistic corpora are now increasingly used as datasets for the training of linguistic models that can yield services such as automatic translation, speech recognition, speech synthesis, optical character recognition (OCR), etc.&quot;,&quot;suggestions&quot;:[]},&quot;ab304e30100ce241174669bcdfa6ba7a&quot;:{&quot;text&quot;:&quot;Despite these developments, that have revolutionised the way we approach the development of language resources, Arabic is noticeably lagging behind in terms of linguistic corpora, with most projects amounting to small-scale experiments or special corpora.&quot;,&quot;suggestions&quot;:[{&quot;context&quot;:&quot;ite these developments, that have&quot;,&quot;index&quot;:0,&quot;length&quot;:13,&quot;suggestions&quot;:[{&quot;score&quot;:0.9738537941273431,&quot;word&quot;:&quot;developments&quot;},{&quot;score&quot;:0.026146205872656942,&quot;word&quot;:&quot;developments,&quot;}],&quot;type&quot;:&quot;punctuation:comma&quot;,&quot;word&quot;:&quot;developments,&quot;,&quot;text&quot;:&quot;Despite these developments, that have revolutionised the way we approach the development of language resources, Arabic is noticeably lagging behind in terms of linguistic corpora, with most projects amounting to small-scale experiments or special corpora.&quot;,&quot;uuid&quot;:&quot;2930c441-cb5c-4fac-9480-ece6095df838&quot;,&quot;sentenceUUID&quot;:&quot;71c30811-aede-4093-b9f3-aaa798f4b348&quot;,&quot;indexExtendedContext&quot;:null,&quot;extendedContext&quot;:&quot;Despite these developments, that have revolutionised&quot;,&quot;contextRange&quot;:{&quot;items&quot;:[{&quot;text&quot;:&quot;Despite these developments, that have revolutionised&quot;}]},&quot;sentenceIndex&quot;:0,&quot;paragraphIndex&quot;:0,&quot;idx&quot;:0}]},&quot;3f23438b8db3c21a468e8c62134d5702&quot;:{&quot;text&quot;:&quot;With a focus on historical corpora, the situation with Arabic is even worse, as we are not aware of any publicly available projects of this sort, with the exception of The Quranic Arabic Corpus.&quot;,&quot;suggestions&quot;:[{&quot;word&quot;:&quot;with the exception of&quot;,&quot;index&quot;:1,&quot;length&quot;:21,&quot;context&quot;:&quot;his sort, with the exception of The Quranic Arabic Corpus.&quot;,&quot;suggestions&quot;:[{&quot;word&quot;:&quot;except for&quot;,&quot;score&quot;:1},{&quot;word&quot;:&quot;with the exception of&quot;,&quot;score&quot;:0}],&quot;type&quot;:&quot;style&quot;,&quot;text&quot;:&quot;With a focus on historical corpora, the situation with Arabic is even worse, as we are not aware of any publicly available projects of this sort, with the exception of The Quranic Arabic Corpus.&quot;,&quot;uuid&quot;:&quot;e01503f7-5c8a-4bcf-8a3d-6d6f6b3d6c89&quot;,&quot;sentenceUUID&quot;:&quot;de729500-454c-4cfe-83d0-c26148f479a7&quot;,&quot;indexExtendedContext&quot;:33,&quot;extendedContext&quot;:&quot;available projects of this sort, with the exception of The Quranic Arabic Corpus.&quot;,&quot;contextRange&quot;:{&quot;items&quot;:[{&quot;text&quot;:&quot;available projects of this sort, with the exception of The Quranic Arabic Corpus.&quot;}]},&quot;sentenceIndex&quot;:1,&quot;paragraphIndex&quot;:0,&quot;idx&quot;:1}]},&quot;22f38fc6305a7dc503056f028694622b&quot;:{&quot;text&quot;:&quot;Despite these developments that have revolutionised the way we approach the development of language resources, Arabic is noticeably lagging behind in terms of linguistic corpora, with most projects amounting to small-scale experiments or special corpora.&quot;,&quot;suggestions&quot;:[]},&quot;7e506ac2f2346b0133fad72fe34302d6&quot;:{&quot;text&quot;:&quot;With a focus on historical corpora, the situation with Arabic is even worse, as we are not aware of any publicly available projects of this sort, except perhaps for The Quranic Arabic Corpus.&quot;,&quot;suggestions&quot;:[]},&quot;8095d68fdd23fdbf4941c9e3fd25230b&quot;:{&quot;text&quot;:&quot;The present project intends to lay the basis of a historical corpus that would serve, when fully upscaled, as a linguistic and cultural reference of international scale.&quot;,&quot;suggestions&quot;:[]},&quot;2a45fdd6835e42143d4118e6be33d3b7&quot;:{&quot;text&quot;:&quot;Alongside the corpus text, the project will develop a lemma list in order to all for lemmatised queries.&quot;,&quot;suggestions&quot;:[{&quot;word&quot;:&quot;in order to&quot;,&quot;index&quot;:0,&quot;length&quot;:11,&quot;context&quot;:&quot;emma list in order to all for lemmatised q&quot;,&quot;suggestions&quot;:[{&quot;word&quot;:&quot;to&quot;,&quot;score&quot;:1},{&quot;word&quot;:&quot;in order to&quot;,&quot;score&quot;:0}],&quot;type&quot;:&quot;style&quot;,&quot;text&quot;:&quot;Alongside the corpus text, the project will develop a lemma list in order to all for lemmatised queries.&quot;,&quot;uuid&quot;:&quot;e02ac1d6-c661-44b4-916d-89ad55d7e31a&quot;,&quot;sentenceUUID&quot;:&quot;33fb14be-37f5-4ce4-938f-e38103d485fd&quot;,&quot;indexExtendedContext&quot;:26,&quot;extendedContext&quot;:&quot;will develop a lemma list in order to all for lemmatised queries.&quot;,&quot;contextRange&quot;:{&quot;items&quot;:[{&quot;text&quot;:&quot;will develop a lemma list in order to all for lemmatised queries.&quot;}]},&quot;sentenceIndex&quot;:1,&quot;paragraphIndex&quot;:0,&quot;idx&quot;:1},{&quot;context&quot;:&quot; order to all for lemmat&quot;,&quot;index&quot;:1,&quot;length&quot;:7,&quot;suggestions&quot;:[{&quot;score&quot;:0.9506301370759305,&quot;word&quot;:&quot;for&quot;},{&quot;score&quot;:0.049369862924069544,&quot;word&quot;:&quot;all for&quot;}],&quot;type&quot;:&quot;grammar:missing_words&quot;,&quot;word&quot;:&quot;all for&quot;,&quot;text&quot;:&quot;Alongside the corpus text, the project will develop a lemma list in order to all for lemmatised queries.&quot;,&quot;uuid&quot;:&quot;dc70ae70-272e-44ea-bbc8-5eae495cbb64&quot;,&quot;sentenceUUID&quot;:&quot;33fb14be-37f5-4ce4-938f-e38103d485fd&quot;,&quot;indexExtendedContext&quot;:25,&quot;extendedContext&quot;:&quot;a lemma list in order to all for lemmatised queries.&quot;,&quot;contextRange&quot;:{&quot;items&quot;:[{&quot;text&quot;:&quot;a lemma list in order to all for lemmatised queries.&quot;}]},&quot;sentenceIndex&quot;:1,&quot;paragraphIndex&quot;:0,&quot;idx&quot;:1}]},&quot;6bb56621f579d7725bf57d0cd907800e&quot;:{&quot;text&quot;:&quot;The texts making up the corpus will be a collection of medieval documents spanning the 9th to the 15th century.&quot;,&quot;suggestions&quot;:[]},&quot;de694dc51c0574f14d6b3dcbb91692f0&quot;:{&quot;text&quot;:&quot;The corpus will be made available online through a user interface (concordancer) that allows for queries of different sorts.&quot;,&quot;suggestions&quot;:[]},&quot;138ff9c48c3714e1ae0b8bdd3247b49a&quot;:{&quot;text&quot;:&quot;Alongside the corpus text, the project will develop a lemma list in order to allow for lemmatised queries.&quot;,&quot;suggestions&quot;:[{&quot;type&quot;:&quot;premium&quot;,&quot;contextRange&quot;:{},&quot;sentenceIndex&quot;:1,&quot;paragraphIndex&quot;:0,&quot;sentenceUUID&quot;:&quot;6f40712d-7324-44d4-9eeb-82a2a3f36dfd&quot;,&quot;idx&quot;:1,&quot;index&quot;:0}]},&quot;dfa354c078cfdffce93c7c86dcdebd89&quot;:{&quot;text&quot;:&quot;Despite these developments that have revolutionised the way we approach the development of language resources, Arabic is noticeably lagging behind, with most linguistic corpora projects amounting to no more than small-scale experiments or specialised corpora.&quot;,&quot;suggestions&quot;:[{&quot;type&quot;:&quot;premium&quot;,&quot;contextRange&quot;:{},&quot;sentenceIndex&quot;:0,&quot;paragraphIndex&quot;:0,&quot;sentenceUUID&quot;:&quot;42d8ea73-4c0f-4993-a13e-4067e8f37f27&quot;,&quot;idx&quot;:0,&quot;index&quot;:0}]}}"/>
    <we:property name="user-choice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BBD73-5E81-464A-BFC2-8C51C9C94C56}"/>
</file>

<file path=customXml/itemProps2.xml><?xml version="1.0" encoding="utf-8"?>
<ds:datastoreItem xmlns:ds="http://schemas.openxmlformats.org/officeDocument/2006/customXml" ds:itemID="{4C08CC0D-6E8A-4DD3-9014-891276F8EA9C}"/>
</file>

<file path=customXml/itemProps3.xml><?xml version="1.0" encoding="utf-8"?>
<ds:datastoreItem xmlns:ds="http://schemas.openxmlformats.org/officeDocument/2006/customXml" ds:itemID="{28982D05-B9A5-4EDF-953D-81BA34651EF0}"/>
</file>

<file path=docProps/app.xml><?xml version="1.0" encoding="utf-8"?>
<Properties xmlns="http://schemas.openxmlformats.org/officeDocument/2006/extended-properties" xmlns:vt="http://schemas.openxmlformats.org/officeDocument/2006/docPropsVTypes">
  <Template>Normal</Template>
  <TotalTime>57</TotalTime>
  <Pages>2</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Gweneth Gorman</dc:creator>
  <cp:keywords/>
  <dc:description/>
  <cp:lastModifiedBy>Nidal Al Shamali</cp:lastModifiedBy>
  <cp:revision>14</cp:revision>
  <cp:lastPrinted>2021-04-08T11:03:00Z</cp:lastPrinted>
  <dcterms:created xsi:type="dcterms:W3CDTF">2023-10-29T11:27:00Z</dcterms:created>
  <dcterms:modified xsi:type="dcterms:W3CDTF">2023-11-01T11:22:00Z</dcterms:modified>
</cp:coreProperties>
</file>